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8" w:type="dxa"/>
        <w:jc w:val="center"/>
        <w:tblLayout w:type="fixed"/>
        <w:tblLook w:val="0000" w:firstRow="0" w:lastRow="0" w:firstColumn="0" w:lastColumn="0" w:noHBand="0" w:noVBand="0"/>
      </w:tblPr>
      <w:tblGrid>
        <w:gridCol w:w="4576"/>
        <w:gridCol w:w="5092"/>
      </w:tblGrid>
      <w:tr w:rsidR="007D6516" w:rsidRPr="00B8312C" w:rsidTr="004F5DFF">
        <w:trPr>
          <w:trHeight w:val="1"/>
          <w:jc w:val="center"/>
        </w:trPr>
        <w:tc>
          <w:tcPr>
            <w:tcW w:w="4576" w:type="dxa"/>
            <w:tcBorders>
              <w:top w:val="nil"/>
              <w:left w:val="nil"/>
              <w:bottom w:val="nil"/>
              <w:right w:val="nil"/>
            </w:tcBorders>
          </w:tcPr>
          <w:p w:rsidR="007D6516" w:rsidRPr="00B8312C" w:rsidRDefault="007D6516" w:rsidP="004F5DFF">
            <w:pPr>
              <w:autoSpaceDE w:val="0"/>
              <w:autoSpaceDN w:val="0"/>
              <w:adjustRightInd w:val="0"/>
              <w:ind w:firstLine="0"/>
              <w:jc w:val="center"/>
              <w:rPr>
                <w:b/>
                <w:bCs/>
                <w:sz w:val="28"/>
                <w:u w:val="single"/>
                <w:lang w:val="en"/>
              </w:rPr>
            </w:pPr>
            <w:r w:rsidRPr="00B8312C">
              <w:rPr>
                <w:sz w:val="28"/>
                <w:lang w:val="en"/>
              </w:rPr>
              <w:t xml:space="preserve">ĐẢNG BỘ TỈNH QUẢNG </w:t>
            </w:r>
            <w:smartTag w:uri="urn:schemas-microsoft-com:office:smarttags" w:element="country-region">
              <w:smartTag w:uri="urn:schemas-microsoft-com:office:smarttags" w:element="place">
                <w:r w:rsidRPr="00B8312C">
                  <w:rPr>
                    <w:sz w:val="28"/>
                    <w:lang w:val="en"/>
                  </w:rPr>
                  <w:t>NAM</w:t>
                </w:r>
              </w:smartTag>
            </w:smartTag>
          </w:p>
          <w:p w:rsidR="007D6516" w:rsidRPr="00B8312C" w:rsidRDefault="007D6516" w:rsidP="004F5DFF">
            <w:pPr>
              <w:autoSpaceDE w:val="0"/>
              <w:autoSpaceDN w:val="0"/>
              <w:adjustRightInd w:val="0"/>
              <w:ind w:firstLine="0"/>
              <w:jc w:val="center"/>
              <w:rPr>
                <w:sz w:val="28"/>
                <w:lang w:val="en"/>
              </w:rPr>
            </w:pPr>
            <w:r w:rsidRPr="00B8312C">
              <w:rPr>
                <w:b/>
                <w:bCs/>
                <w:sz w:val="28"/>
                <w:lang w:val="en"/>
              </w:rPr>
              <w:t xml:space="preserve">HUYỆN ỦY </w:t>
            </w:r>
            <w:smartTag w:uri="urn:schemas-microsoft-com:office:smarttags" w:element="country-region">
              <w:smartTag w:uri="urn:schemas-microsoft-com:office:smarttags" w:element="place">
                <w:r w:rsidRPr="00B8312C">
                  <w:rPr>
                    <w:b/>
                    <w:bCs/>
                    <w:sz w:val="28"/>
                    <w:lang w:val="en"/>
                  </w:rPr>
                  <w:t>NAM</w:t>
                </w:r>
              </w:smartTag>
            </w:smartTag>
            <w:r w:rsidRPr="00B8312C">
              <w:rPr>
                <w:b/>
                <w:bCs/>
                <w:sz w:val="28"/>
                <w:lang w:val="en"/>
              </w:rPr>
              <w:t xml:space="preserve"> TRÀ MY</w:t>
            </w:r>
          </w:p>
          <w:p w:rsidR="007D6516" w:rsidRPr="00B8312C" w:rsidRDefault="007D6516" w:rsidP="004F5DFF">
            <w:pPr>
              <w:autoSpaceDE w:val="0"/>
              <w:autoSpaceDN w:val="0"/>
              <w:adjustRightInd w:val="0"/>
              <w:ind w:firstLine="0"/>
              <w:jc w:val="center"/>
              <w:rPr>
                <w:rFonts w:ascii="Calibri" w:hAnsi="Calibri" w:cs="Calibri"/>
                <w:sz w:val="22"/>
                <w:szCs w:val="22"/>
                <w:lang w:val="en"/>
              </w:rPr>
            </w:pPr>
            <w:r w:rsidRPr="00B8312C">
              <w:rPr>
                <w:sz w:val="28"/>
                <w:lang w:val="en"/>
              </w:rPr>
              <w:t>*</w:t>
            </w:r>
          </w:p>
        </w:tc>
        <w:tc>
          <w:tcPr>
            <w:tcW w:w="5092" w:type="dxa"/>
            <w:tcBorders>
              <w:top w:val="nil"/>
              <w:left w:val="nil"/>
              <w:bottom w:val="nil"/>
              <w:right w:val="nil"/>
            </w:tcBorders>
          </w:tcPr>
          <w:p w:rsidR="007D6516" w:rsidRPr="00B8312C" w:rsidRDefault="007D6516" w:rsidP="004F5DFF">
            <w:pPr>
              <w:autoSpaceDE w:val="0"/>
              <w:autoSpaceDN w:val="0"/>
              <w:adjustRightInd w:val="0"/>
              <w:jc w:val="right"/>
              <w:rPr>
                <w:b/>
                <w:bCs/>
                <w:sz w:val="30"/>
                <w:szCs w:val="30"/>
                <w:u w:val="single"/>
                <w:lang w:val="en"/>
              </w:rPr>
            </w:pPr>
            <w:r w:rsidRPr="00B8312C">
              <w:rPr>
                <w:b/>
                <w:bCs/>
                <w:sz w:val="30"/>
                <w:szCs w:val="30"/>
                <w:u w:val="single"/>
                <w:lang w:val="en"/>
              </w:rPr>
              <w:t xml:space="preserve">ĐẢNG CỘNG SẢN VIỆT </w:t>
            </w:r>
            <w:smartTag w:uri="urn:schemas-microsoft-com:office:smarttags" w:element="country-region">
              <w:smartTag w:uri="urn:schemas-microsoft-com:office:smarttags" w:element="place">
                <w:r w:rsidRPr="00B8312C">
                  <w:rPr>
                    <w:b/>
                    <w:bCs/>
                    <w:sz w:val="30"/>
                    <w:szCs w:val="30"/>
                    <w:u w:val="single"/>
                    <w:lang w:val="en"/>
                  </w:rPr>
                  <w:t>NAM</w:t>
                </w:r>
              </w:smartTag>
            </w:smartTag>
          </w:p>
          <w:p w:rsidR="007D6516" w:rsidRPr="00B8312C" w:rsidRDefault="007D6516" w:rsidP="004F5DFF">
            <w:pPr>
              <w:autoSpaceDE w:val="0"/>
              <w:autoSpaceDN w:val="0"/>
              <w:adjustRightInd w:val="0"/>
              <w:rPr>
                <w:i/>
                <w:iCs/>
                <w:sz w:val="28"/>
                <w:lang w:val="en"/>
              </w:rPr>
            </w:pPr>
          </w:p>
          <w:p w:rsidR="007D6516" w:rsidRPr="00B8312C" w:rsidRDefault="007D6516" w:rsidP="00FE78B0">
            <w:pPr>
              <w:autoSpaceDE w:val="0"/>
              <w:autoSpaceDN w:val="0"/>
              <w:adjustRightInd w:val="0"/>
              <w:ind w:right="-69" w:firstLine="0"/>
              <w:jc w:val="right"/>
              <w:rPr>
                <w:rFonts w:ascii="Calibri" w:hAnsi="Calibri" w:cs="Calibri"/>
                <w:sz w:val="22"/>
                <w:szCs w:val="22"/>
                <w:lang w:val="en"/>
              </w:rPr>
            </w:pPr>
            <w:r w:rsidRPr="00B8312C">
              <w:rPr>
                <w:i/>
                <w:iCs/>
                <w:sz w:val="28"/>
                <w:lang w:val="en"/>
              </w:rPr>
              <w:t xml:space="preserve">  Nam Trà My, ngày</w:t>
            </w:r>
            <w:r>
              <w:rPr>
                <w:i/>
                <w:iCs/>
                <w:sz w:val="28"/>
                <w:lang w:val="en"/>
              </w:rPr>
              <w:t xml:space="preserve">    </w:t>
            </w:r>
            <w:r w:rsidRPr="00B8312C">
              <w:rPr>
                <w:i/>
                <w:iCs/>
                <w:sz w:val="28"/>
                <w:lang w:val="en"/>
              </w:rPr>
              <w:t xml:space="preserve"> tháng</w:t>
            </w:r>
            <w:r w:rsidR="005A0752">
              <w:rPr>
                <w:i/>
                <w:iCs/>
                <w:sz w:val="28"/>
                <w:lang w:val="en"/>
              </w:rPr>
              <w:t xml:space="preserve"> 12</w:t>
            </w:r>
            <w:r w:rsidRPr="00B8312C">
              <w:rPr>
                <w:i/>
                <w:iCs/>
                <w:sz w:val="28"/>
                <w:lang w:val="en"/>
              </w:rPr>
              <w:t xml:space="preserve"> năm 202</w:t>
            </w:r>
            <w:r>
              <w:rPr>
                <w:i/>
                <w:iCs/>
                <w:sz w:val="28"/>
                <w:lang w:val="en"/>
              </w:rPr>
              <w:t>1</w:t>
            </w:r>
          </w:p>
        </w:tc>
      </w:tr>
      <w:tr w:rsidR="007D6516" w:rsidRPr="00B8312C" w:rsidTr="004F5DFF">
        <w:trPr>
          <w:trHeight w:val="1"/>
          <w:jc w:val="center"/>
        </w:trPr>
        <w:tc>
          <w:tcPr>
            <w:tcW w:w="4576" w:type="dxa"/>
            <w:tcBorders>
              <w:top w:val="nil"/>
              <w:left w:val="nil"/>
              <w:bottom w:val="nil"/>
              <w:right w:val="nil"/>
            </w:tcBorders>
          </w:tcPr>
          <w:p w:rsidR="007D6516" w:rsidRPr="00D20787" w:rsidRDefault="007D6516" w:rsidP="00130CE7">
            <w:pPr>
              <w:autoSpaceDE w:val="0"/>
              <w:autoSpaceDN w:val="0"/>
              <w:adjustRightInd w:val="0"/>
              <w:ind w:firstLine="0"/>
              <w:jc w:val="center"/>
              <w:rPr>
                <w:sz w:val="28"/>
                <w:lang w:val="en"/>
              </w:rPr>
            </w:pPr>
            <w:r w:rsidRPr="00B8312C">
              <w:rPr>
                <w:sz w:val="28"/>
                <w:lang w:val="en"/>
              </w:rPr>
              <w:t xml:space="preserve">   Số</w:t>
            </w:r>
            <w:r>
              <w:rPr>
                <w:sz w:val="28"/>
                <w:lang w:val="en"/>
              </w:rPr>
              <w:t xml:space="preserve"> </w:t>
            </w:r>
            <w:r w:rsidR="00130CE7">
              <w:rPr>
                <w:sz w:val="28"/>
                <w:lang w:val="en"/>
              </w:rPr>
              <w:t xml:space="preserve">        </w:t>
            </w:r>
            <w:r w:rsidRPr="00B8312C">
              <w:rPr>
                <w:sz w:val="28"/>
                <w:lang w:val="en"/>
              </w:rPr>
              <w:t>- BC/HU</w:t>
            </w:r>
          </w:p>
        </w:tc>
        <w:tc>
          <w:tcPr>
            <w:tcW w:w="5092" w:type="dxa"/>
            <w:tcBorders>
              <w:top w:val="nil"/>
              <w:left w:val="nil"/>
              <w:bottom w:val="nil"/>
              <w:right w:val="nil"/>
            </w:tcBorders>
          </w:tcPr>
          <w:p w:rsidR="007D6516" w:rsidRPr="00B8312C" w:rsidRDefault="007D6516" w:rsidP="004F5DFF">
            <w:pPr>
              <w:autoSpaceDE w:val="0"/>
              <w:autoSpaceDN w:val="0"/>
              <w:adjustRightInd w:val="0"/>
              <w:rPr>
                <w:rFonts w:ascii="Calibri" w:hAnsi="Calibri" w:cs="Calibri"/>
                <w:sz w:val="22"/>
                <w:szCs w:val="22"/>
                <w:lang w:val="en"/>
              </w:rPr>
            </w:pPr>
          </w:p>
        </w:tc>
      </w:tr>
    </w:tbl>
    <w:p w:rsidR="007D6516" w:rsidRPr="00B8312C" w:rsidRDefault="007D6516" w:rsidP="007D6516">
      <w:pPr>
        <w:keepNext/>
        <w:autoSpaceDE w:val="0"/>
        <w:autoSpaceDN w:val="0"/>
        <w:adjustRightInd w:val="0"/>
        <w:jc w:val="center"/>
        <w:rPr>
          <w:b/>
          <w:bCs/>
          <w:sz w:val="28"/>
          <w:lang w:val="en"/>
        </w:rPr>
      </w:pPr>
    </w:p>
    <w:p w:rsidR="007D6516" w:rsidRPr="00B8312C" w:rsidRDefault="007D6516" w:rsidP="007D6516">
      <w:pPr>
        <w:keepNext/>
        <w:autoSpaceDE w:val="0"/>
        <w:autoSpaceDN w:val="0"/>
        <w:adjustRightInd w:val="0"/>
        <w:ind w:firstLine="0"/>
        <w:jc w:val="center"/>
        <w:rPr>
          <w:b/>
          <w:bCs/>
          <w:sz w:val="28"/>
          <w:lang w:val="en"/>
        </w:rPr>
      </w:pPr>
      <w:r w:rsidRPr="00B8312C">
        <w:rPr>
          <w:b/>
          <w:bCs/>
          <w:sz w:val="28"/>
          <w:lang w:val="en"/>
        </w:rPr>
        <w:t>BÁO CÁO</w:t>
      </w:r>
    </w:p>
    <w:p w:rsidR="00130CE7" w:rsidRDefault="007D6516" w:rsidP="007D6516">
      <w:pPr>
        <w:autoSpaceDE w:val="0"/>
        <w:autoSpaceDN w:val="0"/>
        <w:adjustRightInd w:val="0"/>
        <w:ind w:firstLine="0"/>
        <w:jc w:val="center"/>
        <w:rPr>
          <w:b/>
          <w:bCs/>
          <w:color w:val="000000"/>
          <w:sz w:val="28"/>
          <w:lang w:val="en"/>
        </w:rPr>
      </w:pPr>
      <w:r w:rsidRPr="00B8312C">
        <w:rPr>
          <w:b/>
          <w:bCs/>
          <w:color w:val="000000"/>
          <w:sz w:val="28"/>
          <w:lang w:val="en"/>
        </w:rPr>
        <w:t xml:space="preserve">tình hình, kết quả thực hiện </w:t>
      </w:r>
      <w:r w:rsidR="00130CE7">
        <w:rPr>
          <w:b/>
          <w:bCs/>
          <w:color w:val="000000"/>
          <w:sz w:val="28"/>
          <w:lang w:val="en"/>
        </w:rPr>
        <w:t>Nghị quyết của Huyện ủy về</w:t>
      </w:r>
    </w:p>
    <w:p w:rsidR="007D6516" w:rsidRPr="00B8312C" w:rsidRDefault="00130CE7" w:rsidP="007D6516">
      <w:pPr>
        <w:autoSpaceDE w:val="0"/>
        <w:autoSpaceDN w:val="0"/>
        <w:adjustRightInd w:val="0"/>
        <w:ind w:firstLine="0"/>
        <w:jc w:val="center"/>
        <w:rPr>
          <w:b/>
          <w:bCs/>
          <w:color w:val="000000"/>
          <w:sz w:val="28"/>
          <w:lang w:val="en"/>
        </w:rPr>
      </w:pPr>
      <w:r>
        <w:rPr>
          <w:b/>
          <w:bCs/>
          <w:color w:val="000000"/>
          <w:sz w:val="28"/>
          <w:lang w:val="en"/>
        </w:rPr>
        <w:t>phương hướng, nhiệm vụ năm 2021</w:t>
      </w:r>
    </w:p>
    <w:p w:rsidR="007D6516" w:rsidRPr="00B8312C" w:rsidRDefault="007D6516" w:rsidP="007D6516">
      <w:pPr>
        <w:autoSpaceDE w:val="0"/>
        <w:autoSpaceDN w:val="0"/>
        <w:adjustRightInd w:val="0"/>
        <w:ind w:firstLine="0"/>
        <w:jc w:val="center"/>
        <w:rPr>
          <w:bCs/>
          <w:color w:val="000000"/>
          <w:sz w:val="28"/>
          <w:lang w:val="en"/>
        </w:rPr>
      </w:pPr>
      <w:r w:rsidRPr="00B8312C">
        <w:rPr>
          <w:bCs/>
          <w:color w:val="000000"/>
          <w:sz w:val="28"/>
          <w:lang w:val="en"/>
        </w:rPr>
        <w:t>-----</w:t>
      </w:r>
    </w:p>
    <w:p w:rsidR="00130CE7" w:rsidRPr="00C95F3F" w:rsidRDefault="00130CE7" w:rsidP="00C95F3F">
      <w:pPr>
        <w:autoSpaceDE w:val="0"/>
        <w:autoSpaceDN w:val="0"/>
        <w:adjustRightInd w:val="0"/>
        <w:spacing w:before="60" w:after="60" w:line="400" w:lineRule="exact"/>
        <w:rPr>
          <w:color w:val="000000"/>
          <w:sz w:val="28"/>
        </w:rPr>
      </w:pPr>
      <w:r w:rsidRPr="00C95F3F">
        <w:rPr>
          <w:color w:val="000000"/>
          <w:sz w:val="28"/>
          <w:lang w:val="en"/>
        </w:rPr>
        <w:t>Ban Th</w:t>
      </w:r>
      <w:r w:rsidRPr="00C95F3F">
        <w:rPr>
          <w:color w:val="000000"/>
          <w:sz w:val="28"/>
        </w:rPr>
        <w:t>ường vụ Huyện ủy báo cáo tình hình, kết quả thực hiện Nghị quyết số 0</w:t>
      </w:r>
      <w:r w:rsidR="00D53B16" w:rsidRPr="00C95F3F">
        <w:rPr>
          <w:color w:val="000000"/>
          <w:sz w:val="28"/>
        </w:rPr>
        <w:t>1</w:t>
      </w:r>
      <w:r w:rsidRPr="00C95F3F">
        <w:rPr>
          <w:color w:val="000000"/>
          <w:sz w:val="28"/>
        </w:rPr>
        <w:t>-NQ/HU, ngày 1</w:t>
      </w:r>
      <w:r w:rsidR="00A559A8" w:rsidRPr="00C95F3F">
        <w:rPr>
          <w:color w:val="000000"/>
          <w:sz w:val="28"/>
        </w:rPr>
        <w:t>4/12/2020</w:t>
      </w:r>
      <w:r w:rsidRPr="00C95F3F">
        <w:rPr>
          <w:color w:val="000000"/>
          <w:sz w:val="28"/>
        </w:rPr>
        <w:t xml:space="preserve"> của Huyện ủy về </w:t>
      </w:r>
      <w:r w:rsidRPr="00C95F3F">
        <w:rPr>
          <w:i/>
          <w:color w:val="000000"/>
          <w:sz w:val="28"/>
        </w:rPr>
        <w:t>Phương hướng, nhiệm vụ năm 202</w:t>
      </w:r>
      <w:r w:rsidR="00A559A8" w:rsidRPr="00C95F3F">
        <w:rPr>
          <w:i/>
          <w:color w:val="000000"/>
          <w:sz w:val="28"/>
        </w:rPr>
        <w:t>1</w:t>
      </w:r>
      <w:r w:rsidRPr="00C95F3F">
        <w:rPr>
          <w:color w:val="000000"/>
          <w:sz w:val="28"/>
        </w:rPr>
        <w:t xml:space="preserve"> như sau:</w:t>
      </w:r>
    </w:p>
    <w:p w:rsidR="007D6516" w:rsidRPr="00C95F3F" w:rsidRDefault="007D6516" w:rsidP="00C95F3F">
      <w:pPr>
        <w:tabs>
          <w:tab w:val="left" w:pos="0"/>
        </w:tabs>
        <w:autoSpaceDE w:val="0"/>
        <w:autoSpaceDN w:val="0"/>
        <w:adjustRightInd w:val="0"/>
        <w:spacing w:before="60" w:after="60" w:line="400" w:lineRule="exact"/>
        <w:rPr>
          <w:b/>
          <w:bCs/>
          <w:color w:val="000000"/>
          <w:sz w:val="28"/>
          <w:lang w:val="en"/>
        </w:rPr>
      </w:pPr>
      <w:r w:rsidRPr="00C95F3F">
        <w:rPr>
          <w:b/>
          <w:bCs/>
          <w:color w:val="000000"/>
          <w:sz w:val="28"/>
          <w:lang w:val="en"/>
        </w:rPr>
        <w:t>I- CÔNG TÁC LÃNH ĐẠO, CHỈ ĐẠO.</w:t>
      </w:r>
    </w:p>
    <w:p w:rsidR="00A559A8" w:rsidRPr="00C95F3F" w:rsidRDefault="00A559A8" w:rsidP="00C95F3F">
      <w:pPr>
        <w:autoSpaceDE w:val="0"/>
        <w:autoSpaceDN w:val="0"/>
        <w:adjustRightInd w:val="0"/>
        <w:spacing w:before="60" w:after="60" w:line="400" w:lineRule="exact"/>
        <w:rPr>
          <w:color w:val="000000"/>
          <w:sz w:val="28"/>
          <w:lang w:val="en"/>
        </w:rPr>
      </w:pPr>
      <w:r w:rsidRPr="00C95F3F">
        <w:rPr>
          <w:color w:val="000000"/>
          <w:sz w:val="28"/>
        </w:rPr>
        <w:t xml:space="preserve">Thực hiện Nghị quyết số 01-NQ/HU, ngày 14/12/2020 của Huyện ủy về </w:t>
      </w:r>
      <w:r w:rsidRPr="00C95F3F">
        <w:rPr>
          <w:i/>
          <w:color w:val="000000"/>
          <w:sz w:val="28"/>
        </w:rPr>
        <w:t>Phương hướng, nhiệm vụ năm 2021</w:t>
      </w:r>
      <w:r w:rsidRPr="00C95F3F">
        <w:rPr>
          <w:color w:val="000000"/>
          <w:sz w:val="28"/>
        </w:rPr>
        <w:t xml:space="preserve"> (</w:t>
      </w:r>
      <w:r w:rsidRPr="00C95F3F">
        <w:rPr>
          <w:i/>
          <w:color w:val="000000"/>
          <w:sz w:val="28"/>
        </w:rPr>
        <w:t>sau đây gọi tắt là Nghị quyết</w:t>
      </w:r>
      <w:r w:rsidRPr="00C95F3F">
        <w:rPr>
          <w:color w:val="000000"/>
          <w:sz w:val="28"/>
        </w:rPr>
        <w:t>), Chương trình công tác năm 2021</w:t>
      </w:r>
      <w:r w:rsidRPr="00C95F3F">
        <w:rPr>
          <w:color w:val="000000"/>
          <w:sz w:val="28"/>
          <w:lang w:val="en"/>
        </w:rPr>
        <w:t>; sự lãnh đạo, chỉ đạo của cấp ủy cấp trên và tình hình thực tế tại địa phương, Huyện ủy, Ban Thường vụ đã tập trung lãnh đạo, chỉ đạo triển khai thực hiện toàn diện các nhiệm vụ, công tác.</w:t>
      </w:r>
    </w:p>
    <w:p w:rsidR="007D6516" w:rsidRPr="00C95F3F" w:rsidRDefault="007D6516" w:rsidP="00C95F3F">
      <w:pPr>
        <w:widowControl w:val="0"/>
        <w:autoSpaceDE w:val="0"/>
        <w:autoSpaceDN w:val="0"/>
        <w:adjustRightInd w:val="0"/>
        <w:spacing w:before="60" w:after="60" w:line="400" w:lineRule="exact"/>
        <w:rPr>
          <w:color w:val="000000"/>
          <w:sz w:val="28"/>
        </w:rPr>
      </w:pPr>
      <w:r w:rsidRPr="00C95F3F">
        <w:rPr>
          <w:color w:val="000000"/>
          <w:sz w:val="28"/>
        </w:rPr>
        <w:t xml:space="preserve">- </w:t>
      </w:r>
      <w:r w:rsidRPr="00C95F3F">
        <w:rPr>
          <w:i/>
          <w:color w:val="000000"/>
          <w:sz w:val="28"/>
        </w:rPr>
        <w:t>Công tác xây dựng Đảng, xây dựng hệ thống chính trị</w:t>
      </w:r>
      <w:r w:rsidRPr="00C95F3F">
        <w:rPr>
          <w:color w:val="000000"/>
          <w:sz w:val="28"/>
        </w:rPr>
        <w:t>: Chỉ đạo xây dựng kế hoạch, triển khai thực hiện cụ thể hóa Chương trình công tác của Huyện ủy năm 2021; hoàn thành việc triển khai học tập, quá triệt Nghị quyết Đại hội đại biểu toàn quốc lần thứ XIII của Đảng; triển khai kế hoạch của Ban Chỉ đạo 35 huyện gắn với đẩy mạnh công tác tuyên truyền, nắm bắt tình hình tư tưởng, tâm trạng trong Nhân dân, định hướng dư luận</w:t>
      </w:r>
      <w:r w:rsidR="001827C3" w:rsidRPr="00C95F3F">
        <w:rPr>
          <w:color w:val="000000"/>
          <w:sz w:val="28"/>
        </w:rPr>
        <w:t>. T</w:t>
      </w:r>
      <w:r w:rsidRPr="00C95F3F">
        <w:rPr>
          <w:color w:val="000000"/>
          <w:sz w:val="28"/>
        </w:rPr>
        <w:t>ăng cường công tác xây dựng tổ chức Đảng gắn với làm tốt công tác phát triển đảng viên mới</w:t>
      </w:r>
      <w:r w:rsidR="001827C3" w:rsidRPr="00C95F3F">
        <w:rPr>
          <w:color w:val="000000"/>
          <w:sz w:val="28"/>
        </w:rPr>
        <w:t>.</w:t>
      </w:r>
      <w:r w:rsidRPr="00C95F3F">
        <w:rPr>
          <w:color w:val="000000"/>
          <w:sz w:val="28"/>
        </w:rPr>
        <w:t xml:space="preserve"> </w:t>
      </w:r>
      <w:r w:rsidR="001827C3" w:rsidRPr="00C95F3F">
        <w:rPr>
          <w:color w:val="000000"/>
          <w:sz w:val="28"/>
        </w:rPr>
        <w:t>T</w:t>
      </w:r>
      <w:r w:rsidRPr="00C95F3F">
        <w:rPr>
          <w:color w:val="000000"/>
          <w:sz w:val="28"/>
        </w:rPr>
        <w:t>riển khai thực hiện kế hoạch kiểm tra, giám sát năm 2021</w:t>
      </w:r>
      <w:r w:rsidR="00603DC1" w:rsidRPr="00C95F3F">
        <w:rPr>
          <w:color w:val="000000"/>
          <w:sz w:val="28"/>
        </w:rPr>
        <w:t>.</w:t>
      </w:r>
      <w:r w:rsidRPr="00C95F3F">
        <w:rPr>
          <w:color w:val="000000"/>
          <w:sz w:val="28"/>
        </w:rPr>
        <w:t xml:space="preserve"> </w:t>
      </w:r>
      <w:r w:rsidR="00603DC1" w:rsidRPr="00C95F3F">
        <w:rPr>
          <w:color w:val="000000"/>
          <w:sz w:val="28"/>
        </w:rPr>
        <w:t>L</w:t>
      </w:r>
      <w:r w:rsidRPr="00C95F3F">
        <w:rPr>
          <w:color w:val="000000"/>
          <w:sz w:val="28"/>
        </w:rPr>
        <w:t xml:space="preserve">àm tốt công tác vận động </w:t>
      </w:r>
      <w:r w:rsidR="00603DC1" w:rsidRPr="00C95F3F">
        <w:rPr>
          <w:color w:val="000000"/>
          <w:sz w:val="28"/>
        </w:rPr>
        <w:t>N</w:t>
      </w:r>
      <w:r w:rsidRPr="00C95F3F">
        <w:rPr>
          <w:color w:val="000000"/>
          <w:sz w:val="28"/>
        </w:rPr>
        <w:t>hân dân tham gia thực hiện có hiệu quả các chủ tr</w:t>
      </w:r>
      <w:r w:rsidR="007F14EE">
        <w:rPr>
          <w:color w:val="000000"/>
          <w:sz w:val="28"/>
        </w:rPr>
        <w:t>ư</w:t>
      </w:r>
      <w:r w:rsidRPr="00C95F3F">
        <w:rPr>
          <w:color w:val="000000"/>
          <w:sz w:val="28"/>
        </w:rPr>
        <w:t xml:space="preserve">ơng, của Đảng, </w:t>
      </w:r>
      <w:r w:rsidR="007F14EE">
        <w:rPr>
          <w:color w:val="000000"/>
          <w:sz w:val="28"/>
        </w:rPr>
        <w:t xml:space="preserve">chính sách, pháp luật của </w:t>
      </w:r>
      <w:r w:rsidRPr="00C95F3F">
        <w:rPr>
          <w:color w:val="000000"/>
          <w:sz w:val="28"/>
        </w:rPr>
        <w:t xml:space="preserve">Nhà nước. </w:t>
      </w:r>
      <w:r w:rsidR="00F33431" w:rsidRPr="00C95F3F">
        <w:rPr>
          <w:sz w:val="28"/>
          <w:bdr w:val="none" w:sz="0" w:space="0" w:color="auto" w:frame="1"/>
        </w:rPr>
        <w:t>L</w:t>
      </w:r>
      <w:r w:rsidRPr="00C95F3F">
        <w:rPr>
          <w:color w:val="000000"/>
          <w:sz w:val="28"/>
          <w:lang w:val="en"/>
        </w:rPr>
        <w:t xml:space="preserve">ãnh đạo, chỉ đạo tổ chức thành công cuộc bầu cử đại biểu Quốc hội, khóa XV và bầu cử đại biểu HĐND các cấp nhiệm kỳ 2021-2026 theo kế hoạch, đảm bảo công tác phòng, chống dịch bệnh Covid-19. </w:t>
      </w:r>
      <w:r w:rsidR="00F33431" w:rsidRPr="00C95F3F">
        <w:rPr>
          <w:color w:val="000000"/>
          <w:sz w:val="28"/>
          <w:lang w:val="en"/>
        </w:rPr>
        <w:t>C</w:t>
      </w:r>
      <w:r w:rsidRPr="00C95F3F">
        <w:rPr>
          <w:color w:val="000000"/>
          <w:sz w:val="28"/>
        </w:rPr>
        <w:t>ủng cố, kiện toàn bộ máy chính quyền từ huyện đến cơ sở theo định hướng, nhất là các vị trí cán bộ chủ chốt các cấp sau bầu cử đảm bảo hoạt động thông suốt của bộ máy hành chính. Chỉ đạo tổ chức thành công Đại hội đại biểu Phụ nữ huyện lần thứ XV, nhiệm kỳ</w:t>
      </w:r>
      <w:r w:rsidR="00F33431" w:rsidRPr="00C95F3F">
        <w:rPr>
          <w:color w:val="000000"/>
          <w:sz w:val="28"/>
        </w:rPr>
        <w:t xml:space="preserve"> 2021-2026</w:t>
      </w:r>
      <w:r w:rsidRPr="00C95F3F">
        <w:rPr>
          <w:color w:val="000000"/>
          <w:sz w:val="28"/>
        </w:rPr>
        <w:t>.</w:t>
      </w:r>
    </w:p>
    <w:p w:rsidR="007D6516" w:rsidRPr="00C95F3F" w:rsidRDefault="007D6516" w:rsidP="00C95F3F">
      <w:pPr>
        <w:widowControl w:val="0"/>
        <w:autoSpaceDE w:val="0"/>
        <w:autoSpaceDN w:val="0"/>
        <w:adjustRightInd w:val="0"/>
        <w:spacing w:before="60" w:after="60" w:line="400" w:lineRule="exact"/>
        <w:rPr>
          <w:color w:val="000000"/>
          <w:sz w:val="28"/>
        </w:rPr>
      </w:pPr>
      <w:r w:rsidRPr="00C95F3F">
        <w:rPr>
          <w:color w:val="000000"/>
          <w:sz w:val="28"/>
          <w:lang w:val="en"/>
        </w:rPr>
        <w:t xml:space="preserve">- </w:t>
      </w:r>
      <w:r w:rsidRPr="00C95F3F">
        <w:rPr>
          <w:i/>
          <w:color w:val="000000"/>
          <w:sz w:val="28"/>
          <w:lang w:val="en"/>
        </w:rPr>
        <w:t xml:space="preserve">Lĩnh vực kinh tế </w:t>
      </w:r>
      <w:r w:rsidR="00AA1B67" w:rsidRPr="00C95F3F">
        <w:rPr>
          <w:i/>
          <w:color w:val="000000"/>
          <w:sz w:val="28"/>
        </w:rPr>
        <w:t>-</w:t>
      </w:r>
      <w:r w:rsidRPr="00C95F3F">
        <w:rPr>
          <w:i/>
          <w:color w:val="000000"/>
          <w:sz w:val="28"/>
          <w:lang w:val="en"/>
        </w:rPr>
        <w:t xml:space="preserve"> xã hội</w:t>
      </w:r>
      <w:r w:rsidRPr="00C95F3F">
        <w:rPr>
          <w:color w:val="000000"/>
          <w:sz w:val="28"/>
          <w:lang w:val="en"/>
        </w:rPr>
        <w:t xml:space="preserve">: </w:t>
      </w:r>
      <w:r w:rsidRPr="00C95F3F">
        <w:rPr>
          <w:sz w:val="28"/>
        </w:rPr>
        <w:t xml:space="preserve">Tập trung thực hiện công tác khắc phục hậu quả thiên </w:t>
      </w:r>
      <w:r w:rsidRPr="00C95F3F">
        <w:rPr>
          <w:sz w:val="28"/>
        </w:rPr>
        <w:lastRenderedPageBreak/>
        <w:t xml:space="preserve">tai, ổn định đời sống </w:t>
      </w:r>
      <w:r w:rsidR="00AA1B67" w:rsidRPr="00C95F3F">
        <w:rPr>
          <w:sz w:val="28"/>
        </w:rPr>
        <w:t>N</w:t>
      </w:r>
      <w:r w:rsidRPr="00C95F3F">
        <w:rPr>
          <w:sz w:val="28"/>
        </w:rPr>
        <w:t>hân dân và khôi phục, phát triển sản xuấ</w:t>
      </w:r>
      <w:r w:rsidR="00DD25F9" w:rsidRPr="00C95F3F">
        <w:rPr>
          <w:sz w:val="28"/>
        </w:rPr>
        <w:t>t;</w:t>
      </w:r>
      <w:r w:rsidRPr="00C95F3F">
        <w:rPr>
          <w:sz w:val="28"/>
        </w:rPr>
        <w:t xml:space="preserve"> đồng thời</w:t>
      </w:r>
      <w:r w:rsidR="00DD25F9" w:rsidRPr="00C95F3F">
        <w:rPr>
          <w:sz w:val="28"/>
        </w:rPr>
        <w:t>,</w:t>
      </w:r>
      <w:r w:rsidRPr="00C95F3F">
        <w:rPr>
          <w:sz w:val="28"/>
        </w:rPr>
        <w:t xml:space="preserve"> chỉ đạo ngành chức năng và các địa phương nắm chắc thông tin</w:t>
      </w:r>
      <w:r w:rsidRPr="00C95F3F">
        <w:rPr>
          <w:color w:val="000000"/>
          <w:sz w:val="28"/>
          <w:lang w:val="en"/>
        </w:rPr>
        <w:t xml:space="preserve"> dự báo, tăng cường công tác phòng ngừa và ứng phó với mưa, lũ; tiếp tục đẩy mạnh thực hiện việc sắp xếp dân cư, làm đường giao thông nông thôn gắn với xây dựng nông thôn mới; tập trung phát triển cây dược liệu, Sâm Ngọc Linh, Quế Trà My gắn với bảo vệ, phát triển rừng; đẩy mạnh chăn nuôi; tăng cường hoạt động thương mại, dịch vụ; thực hiện tốt công tác đảm bảo an sinh xã hội</w:t>
      </w:r>
      <w:r w:rsidRPr="00C95F3F">
        <w:rPr>
          <w:sz w:val="28"/>
        </w:rPr>
        <w:t xml:space="preserve">. Kiện toàn Ban chỉ đạo cấp huyện phòng, chống dịch bệnh Covid-19; triển khai thực hiện </w:t>
      </w:r>
      <w:r w:rsidR="00DD25F9" w:rsidRPr="00C95F3F">
        <w:rPr>
          <w:sz w:val="28"/>
        </w:rPr>
        <w:t xml:space="preserve">kịp thời, </w:t>
      </w:r>
      <w:r w:rsidRPr="00C95F3F">
        <w:rPr>
          <w:sz w:val="28"/>
        </w:rPr>
        <w:t>có hiệu quả các biện pháp phòng, chố</w:t>
      </w:r>
      <w:r w:rsidR="00A909D8" w:rsidRPr="00C95F3F">
        <w:rPr>
          <w:sz w:val="28"/>
        </w:rPr>
        <w:t xml:space="preserve">ng, kiểm soát </w:t>
      </w:r>
      <w:r w:rsidRPr="00C95F3F">
        <w:rPr>
          <w:sz w:val="28"/>
        </w:rPr>
        <w:t>dịch bệnh Covid-19 trên địa bàn huyện</w:t>
      </w:r>
      <w:r w:rsidR="00A909D8" w:rsidRPr="00C95F3F">
        <w:rPr>
          <w:sz w:val="28"/>
        </w:rPr>
        <w:t xml:space="preserve"> theo tinh thần “</w:t>
      </w:r>
      <w:r w:rsidR="00A909D8" w:rsidRPr="00C95F3F">
        <w:rPr>
          <w:i/>
          <w:sz w:val="28"/>
        </w:rPr>
        <w:t>Thích ứng an toàn, linh hoạt, kiểm soát hiệu quả</w:t>
      </w:r>
      <w:r w:rsidR="00A909D8" w:rsidRPr="00C95F3F">
        <w:rPr>
          <w:sz w:val="28"/>
        </w:rPr>
        <w:t>”</w:t>
      </w:r>
      <w:r w:rsidR="00AB4E2D" w:rsidRPr="00C95F3F">
        <w:rPr>
          <w:rStyle w:val="FootnoteReference"/>
          <w:sz w:val="28"/>
        </w:rPr>
        <w:footnoteReference w:id="1"/>
      </w:r>
      <w:r w:rsidRPr="00C95F3F">
        <w:rPr>
          <w:color w:val="000000"/>
          <w:sz w:val="28"/>
          <w:lang w:val="en"/>
        </w:rPr>
        <w:t xml:space="preserve">. </w:t>
      </w:r>
    </w:p>
    <w:p w:rsidR="007D6516" w:rsidRPr="00C95F3F" w:rsidRDefault="007D6516" w:rsidP="00C95F3F">
      <w:pPr>
        <w:widowControl w:val="0"/>
        <w:spacing w:before="60" w:after="60" w:line="400" w:lineRule="exact"/>
        <w:rPr>
          <w:sz w:val="28"/>
        </w:rPr>
      </w:pPr>
      <w:r w:rsidRPr="00C95F3F">
        <w:rPr>
          <w:color w:val="000000"/>
          <w:sz w:val="28"/>
        </w:rPr>
        <w:t>-</w:t>
      </w:r>
      <w:r w:rsidRPr="00C95F3F">
        <w:rPr>
          <w:i/>
          <w:color w:val="000000"/>
          <w:sz w:val="28"/>
        </w:rPr>
        <w:t xml:space="preserve"> Lĩnh vực quốc phòng </w:t>
      </w:r>
      <w:r w:rsidR="00481D65" w:rsidRPr="00C95F3F">
        <w:rPr>
          <w:i/>
          <w:color w:val="000000"/>
          <w:sz w:val="28"/>
        </w:rPr>
        <w:t>-</w:t>
      </w:r>
      <w:r w:rsidRPr="00C95F3F">
        <w:rPr>
          <w:i/>
          <w:color w:val="000000"/>
          <w:sz w:val="28"/>
        </w:rPr>
        <w:t xml:space="preserve"> an ninh</w:t>
      </w:r>
      <w:r w:rsidRPr="00C95F3F">
        <w:rPr>
          <w:color w:val="000000"/>
          <w:sz w:val="28"/>
        </w:rPr>
        <w:t xml:space="preserve">: </w:t>
      </w:r>
      <w:r w:rsidRPr="00C95F3F">
        <w:rPr>
          <w:sz w:val="28"/>
        </w:rPr>
        <w:t xml:space="preserve">Tình hình an ninh chính trị, trật tự an toàn xã hội được giữ vững, ổn định; tập trung chỉ đạo lực lượng chức năng </w:t>
      </w:r>
      <w:r w:rsidRPr="00C95F3F">
        <w:rPr>
          <w:color w:val="000000"/>
          <w:sz w:val="28"/>
        </w:rPr>
        <w:t>bảo vệ đảm bảo an toàn tuyệt đối trước, trong, sau cuộc bầu cử</w:t>
      </w:r>
      <w:r w:rsidRPr="00C95F3F">
        <w:rPr>
          <w:sz w:val="28"/>
        </w:rPr>
        <w:t xml:space="preserve"> đại biểu Quốc hội khóa XV và bầu cử đại biểu HĐND các cấp nhiệm kỳ 2021-2026; công tác đấu tranh phòng, chống tội phạm được thực hiện thường xuyên, chủ động. Tăng cường quản lý, bảo vệ rừng, bảo vệ tài nguyên khoáng sản. Công tác tiếp công dân, giải quyết đơn thư khiếu nại, tố cáo đảm bảo theo quy định, xử lý kịp thời, dứt điểm và đúng thẩm quyền không để xảy ra tình trạng đơn thư kéo dài, khiếu kiện đông người, vượt cấp. Đẩy mạnh tuyên truyền, giáo dục pháp luật, phòng chống tham nhũng; công tác điều tra, truy tố, xét xử, thi hành án được quan tâm chỉ đạo và thực hiện đúng quy định. </w:t>
      </w:r>
    </w:p>
    <w:p w:rsidR="007D6516" w:rsidRPr="00C95F3F" w:rsidRDefault="007D6516" w:rsidP="00C95F3F">
      <w:pPr>
        <w:widowControl w:val="0"/>
        <w:autoSpaceDE w:val="0"/>
        <w:autoSpaceDN w:val="0"/>
        <w:adjustRightInd w:val="0"/>
        <w:spacing w:before="60" w:after="60" w:line="400" w:lineRule="exact"/>
        <w:rPr>
          <w:color w:val="000000"/>
          <w:sz w:val="28"/>
        </w:rPr>
      </w:pPr>
      <w:r w:rsidRPr="00C95F3F">
        <w:rPr>
          <w:color w:val="000000"/>
          <w:sz w:val="28"/>
        </w:rPr>
        <w:t xml:space="preserve">Ban Thường vụ Huyện ủy duy trì chế độ họp định kỳ theo Quy chế làm việc, thảo luận thống nhất cho ý kiến, ban hành </w:t>
      </w:r>
      <w:r w:rsidR="00CF4101" w:rsidRPr="00C95F3F">
        <w:rPr>
          <w:sz w:val="28"/>
          <w:lang w:val="sv-SE"/>
        </w:rPr>
        <w:t>958</w:t>
      </w:r>
      <w:r w:rsidRPr="00C95F3F">
        <w:rPr>
          <w:sz w:val="28"/>
          <w:lang w:val="sv-SE"/>
        </w:rPr>
        <w:t xml:space="preserve"> </w:t>
      </w:r>
      <w:r w:rsidRPr="00C95F3F">
        <w:rPr>
          <w:color w:val="000000"/>
          <w:sz w:val="28"/>
        </w:rPr>
        <w:t>văn bản lãnh đạo, chỉ đạo toàn diện các nhiệm vụ công tác; tổ chức sơ kết, tổng kết các chỉ thị, Nghị quyết, kết luận theo Chương trình công tác năm 2021</w:t>
      </w:r>
      <w:r w:rsidRPr="00C95F3F">
        <w:rPr>
          <w:rStyle w:val="FootnoteReference"/>
          <w:color w:val="000000"/>
          <w:sz w:val="28"/>
        </w:rPr>
        <w:footnoteReference w:id="2"/>
      </w:r>
      <w:r w:rsidRPr="00C95F3F">
        <w:rPr>
          <w:color w:val="000000"/>
          <w:sz w:val="28"/>
        </w:rPr>
        <w:t xml:space="preserve">. </w:t>
      </w:r>
    </w:p>
    <w:p w:rsidR="007D6516" w:rsidRPr="00C95F3F" w:rsidRDefault="007D6516" w:rsidP="00C95F3F">
      <w:pPr>
        <w:autoSpaceDE w:val="0"/>
        <w:autoSpaceDN w:val="0"/>
        <w:adjustRightInd w:val="0"/>
        <w:spacing w:before="60" w:after="60" w:line="400" w:lineRule="exact"/>
        <w:rPr>
          <w:b/>
          <w:bCs/>
          <w:sz w:val="28"/>
        </w:rPr>
      </w:pPr>
      <w:r w:rsidRPr="00C95F3F">
        <w:rPr>
          <w:b/>
          <w:bCs/>
          <w:sz w:val="28"/>
        </w:rPr>
        <w:lastRenderedPageBreak/>
        <w:t>II- KẾT QUẢ ĐẠT ĐƯỢC</w:t>
      </w:r>
    </w:p>
    <w:p w:rsidR="007D6516" w:rsidRPr="00C95F3F" w:rsidRDefault="007D6516" w:rsidP="00C95F3F">
      <w:pPr>
        <w:autoSpaceDE w:val="0"/>
        <w:autoSpaceDN w:val="0"/>
        <w:adjustRightInd w:val="0"/>
        <w:spacing w:before="60" w:after="60" w:line="400" w:lineRule="exact"/>
        <w:rPr>
          <w:b/>
          <w:bCs/>
          <w:sz w:val="28"/>
        </w:rPr>
      </w:pPr>
      <w:r w:rsidRPr="00C95F3F">
        <w:rPr>
          <w:b/>
          <w:bCs/>
          <w:sz w:val="28"/>
        </w:rPr>
        <w:t>1</w:t>
      </w:r>
      <w:r w:rsidRPr="00C95F3F">
        <w:rPr>
          <w:sz w:val="28"/>
        </w:rPr>
        <w:t>-</w:t>
      </w:r>
      <w:r w:rsidRPr="00C95F3F">
        <w:rPr>
          <w:b/>
          <w:bCs/>
          <w:sz w:val="28"/>
        </w:rPr>
        <w:t xml:space="preserve"> Công tác xây dựng Đảng</w:t>
      </w:r>
    </w:p>
    <w:p w:rsidR="007D6516" w:rsidRPr="00C95F3F" w:rsidRDefault="007D6516" w:rsidP="00C95F3F">
      <w:pPr>
        <w:autoSpaceDE w:val="0"/>
        <w:autoSpaceDN w:val="0"/>
        <w:adjustRightInd w:val="0"/>
        <w:spacing w:before="60" w:after="60" w:line="400" w:lineRule="exact"/>
        <w:rPr>
          <w:b/>
          <w:bCs/>
          <w:i/>
          <w:iCs/>
          <w:sz w:val="28"/>
        </w:rPr>
      </w:pPr>
      <w:r w:rsidRPr="00C95F3F">
        <w:rPr>
          <w:b/>
          <w:bCs/>
          <w:i/>
          <w:iCs/>
          <w:sz w:val="28"/>
        </w:rPr>
        <w:t>1.1- Công tác tư tưởng, giáo dục chính trị</w:t>
      </w:r>
    </w:p>
    <w:p w:rsidR="007D6516" w:rsidRPr="00C95F3F" w:rsidRDefault="007D6516" w:rsidP="00C95F3F">
      <w:pPr>
        <w:autoSpaceDE w:val="0"/>
        <w:autoSpaceDN w:val="0"/>
        <w:adjustRightInd w:val="0"/>
        <w:spacing w:before="60" w:after="60" w:line="400" w:lineRule="exact"/>
        <w:rPr>
          <w:sz w:val="28"/>
        </w:rPr>
      </w:pPr>
      <w:r w:rsidRPr="00C95F3F">
        <w:rPr>
          <w:sz w:val="28"/>
        </w:rPr>
        <w:t>Thực hiện tốt công tác tuyên truyền sâu rộng trong toàn hệ thống chính trị và các tầng lớp nhân dân về các ngày Lễ, Tết</w:t>
      </w:r>
      <w:r w:rsidR="004464B3" w:rsidRPr="00C95F3F">
        <w:rPr>
          <w:rStyle w:val="FootnoteReference"/>
          <w:sz w:val="28"/>
        </w:rPr>
        <w:footnoteReference w:id="3"/>
      </w:r>
      <w:r w:rsidRPr="00C95F3F">
        <w:rPr>
          <w:sz w:val="28"/>
        </w:rPr>
        <w:t xml:space="preserve">, các sự kiện chính trị trọng đại của đất nước. Chú trọng công tác nắm bắt tình hình tư tưởng, tâm trạng xã hội nhất là </w:t>
      </w:r>
      <w:r w:rsidR="00D13E73" w:rsidRPr="00C95F3F">
        <w:rPr>
          <w:sz w:val="28"/>
        </w:rPr>
        <w:t>trong thời điểm diễn ra các sự kiện chính trị trong đại của đất</w:t>
      </w:r>
      <w:r w:rsidR="007F14EE">
        <w:rPr>
          <w:sz w:val="28"/>
        </w:rPr>
        <w:t xml:space="preserve"> nước</w:t>
      </w:r>
      <w:r w:rsidR="00D13E73" w:rsidRPr="00C95F3F">
        <w:rPr>
          <w:sz w:val="28"/>
        </w:rPr>
        <w:t>, của địa phương như: Đại hội đại biểu toàn quốc lần thứ XIII của Đảng; bầu cử đại biểu Quốc hội khóa XV và bầu cử đại biểu HĐND các cấp nhiệm kỳ 2021-2026</w:t>
      </w:r>
      <w:r w:rsidR="00EA3847" w:rsidRPr="00C95F3F">
        <w:rPr>
          <w:sz w:val="28"/>
        </w:rPr>
        <w:t>…</w:t>
      </w:r>
      <w:r w:rsidR="00EA21EF" w:rsidRPr="00C95F3F">
        <w:rPr>
          <w:sz w:val="28"/>
        </w:rPr>
        <w:t xml:space="preserve">; </w:t>
      </w:r>
      <w:r w:rsidRPr="00C95F3F">
        <w:rPr>
          <w:sz w:val="28"/>
        </w:rPr>
        <w:t xml:space="preserve">tình hình </w:t>
      </w:r>
      <w:r w:rsidR="00D13E73" w:rsidRPr="00C95F3F">
        <w:rPr>
          <w:sz w:val="28"/>
        </w:rPr>
        <w:t xml:space="preserve">dịch bệnh Covid-19 bùng phát, lây </w:t>
      </w:r>
      <w:r w:rsidR="007F14EE">
        <w:rPr>
          <w:sz w:val="28"/>
        </w:rPr>
        <w:t>lan</w:t>
      </w:r>
      <w:r w:rsidR="00D13E73" w:rsidRPr="00C95F3F">
        <w:rPr>
          <w:sz w:val="28"/>
        </w:rPr>
        <w:t xml:space="preserve"> trên địa bàn huyện</w:t>
      </w:r>
      <w:r w:rsidRPr="00C95F3F">
        <w:rPr>
          <w:sz w:val="28"/>
        </w:rPr>
        <w:t>. Thường xuyên theo dõi, nắm bắt, định hướng công tác thông tin không để xảy ra tình trạng thông tin không đúng sự thật, xuyên tạc gây hoang mang, giao động trong Nhân dân.</w:t>
      </w:r>
      <w:r w:rsidR="007362D8" w:rsidRPr="00C95F3F">
        <w:rPr>
          <w:noProof/>
          <w:sz w:val="28"/>
        </w:rPr>
        <w:t xml:space="preserve"> C</w:t>
      </w:r>
      <w:r w:rsidR="00060EB2">
        <w:rPr>
          <w:noProof/>
          <w:sz w:val="28"/>
        </w:rPr>
        <w:t>ủ</w:t>
      </w:r>
      <w:r w:rsidR="007362D8" w:rsidRPr="00C95F3F">
        <w:rPr>
          <w:noProof/>
          <w:sz w:val="28"/>
        </w:rPr>
        <w:t xml:space="preserve">ng cố Ban Chỉ đạo 35 huyện; </w:t>
      </w:r>
      <w:r w:rsidR="007362D8" w:rsidRPr="00C95F3F">
        <w:rPr>
          <w:noProof/>
          <w:sz w:val="28"/>
          <w:u w:color="000000"/>
        </w:rPr>
        <w:t>c</w:t>
      </w:r>
      <w:r w:rsidR="00060EB2">
        <w:rPr>
          <w:noProof/>
          <w:sz w:val="28"/>
          <w:u w:color="000000"/>
        </w:rPr>
        <w:t>ủ</w:t>
      </w:r>
      <w:r w:rsidR="007362D8" w:rsidRPr="00C95F3F">
        <w:rPr>
          <w:noProof/>
          <w:sz w:val="28"/>
          <w:u w:color="000000"/>
        </w:rPr>
        <w:t>ng cố đội ngũ công tác viên dư luận xã hội, nhiệm kỳ 2020-2025</w:t>
      </w:r>
      <w:r w:rsidR="0019757F" w:rsidRPr="00C95F3F">
        <w:rPr>
          <w:noProof/>
          <w:sz w:val="28"/>
          <w:u w:color="000000"/>
        </w:rPr>
        <w:t xml:space="preserve">; chú trọng </w:t>
      </w:r>
      <w:r w:rsidR="0019757F" w:rsidRPr="00C95F3F">
        <w:rPr>
          <w:sz w:val="28"/>
        </w:rPr>
        <w:t>công tác biên soạn, xuất bản các ấn phẩm, tài liệu tuyên truyền</w:t>
      </w:r>
      <w:r w:rsidR="0019757F" w:rsidRPr="00C95F3F">
        <w:rPr>
          <w:rStyle w:val="FootnoteReference"/>
          <w:sz w:val="28"/>
        </w:rPr>
        <w:footnoteReference w:id="4"/>
      </w:r>
      <w:r w:rsidR="0019757F" w:rsidRPr="00C95F3F">
        <w:rPr>
          <w:sz w:val="28"/>
        </w:rPr>
        <w:t>.</w:t>
      </w:r>
    </w:p>
    <w:p w:rsidR="007D6516" w:rsidRPr="00C95F3F" w:rsidRDefault="004E2EA7" w:rsidP="00C95F3F">
      <w:pPr>
        <w:widowControl w:val="0"/>
        <w:autoSpaceDE w:val="0"/>
        <w:autoSpaceDN w:val="0"/>
        <w:adjustRightInd w:val="0"/>
        <w:spacing w:before="60" w:after="60" w:line="400" w:lineRule="exact"/>
        <w:rPr>
          <w:sz w:val="28"/>
        </w:rPr>
      </w:pPr>
      <w:r w:rsidRPr="00C95F3F">
        <w:rPr>
          <w:sz w:val="28"/>
        </w:rPr>
        <w:t>Xây dựng kế hoạch triển khai</w:t>
      </w:r>
      <w:r w:rsidR="007D6516" w:rsidRPr="00C95F3F">
        <w:rPr>
          <w:sz w:val="28"/>
        </w:rPr>
        <w:t xml:space="preserve"> thực hiện Kết luận số 01-KL/TW về tiếp tục thực hiện Chỉ thị 05-CT/TW, ngày 15/6/2016 của Bộ Chính trị </w:t>
      </w:r>
      <w:r w:rsidR="007D6516" w:rsidRPr="00C95F3F">
        <w:rPr>
          <w:i/>
          <w:sz w:val="28"/>
        </w:rPr>
        <w:t>về đẩy mạnh học tập và làm theo tư tưởng, đạo đức, phong cách Hồ Chí Minh</w:t>
      </w:r>
      <w:r w:rsidR="001A5064" w:rsidRPr="00C95F3F">
        <w:rPr>
          <w:rStyle w:val="FootnoteReference"/>
          <w:i/>
          <w:sz w:val="28"/>
        </w:rPr>
        <w:footnoteReference w:id="5"/>
      </w:r>
      <w:r w:rsidR="00513B17" w:rsidRPr="00C95F3F">
        <w:rPr>
          <w:sz w:val="28"/>
        </w:rPr>
        <w:t xml:space="preserve">; tổ chức sơ kết, tổng kết các chỉ </w:t>
      </w:r>
      <w:r w:rsidR="007F1AFC" w:rsidRPr="00C95F3F">
        <w:rPr>
          <w:sz w:val="28"/>
        </w:rPr>
        <w:lastRenderedPageBreak/>
        <w:t>t</w:t>
      </w:r>
      <w:r w:rsidR="00513B17" w:rsidRPr="00C95F3F">
        <w:rPr>
          <w:sz w:val="28"/>
        </w:rPr>
        <w:t>hị, nghị quyết theo chương trình công tác năm 2021</w:t>
      </w:r>
      <w:r w:rsidR="00513B17" w:rsidRPr="00C95F3F">
        <w:rPr>
          <w:rStyle w:val="FootnoteReference"/>
          <w:sz w:val="28"/>
        </w:rPr>
        <w:footnoteReference w:id="6"/>
      </w:r>
      <w:r w:rsidR="007D6516" w:rsidRPr="00C95F3F">
        <w:rPr>
          <w:sz w:val="28"/>
        </w:rPr>
        <w:t xml:space="preserve">. Chỉ đạo tổ </w:t>
      </w:r>
      <w:r w:rsidR="00897AFC" w:rsidRPr="00C95F3F">
        <w:rPr>
          <w:sz w:val="28"/>
        </w:rPr>
        <w:t xml:space="preserve">chức </w:t>
      </w:r>
      <w:r w:rsidR="00513B17" w:rsidRPr="00C95F3F">
        <w:rPr>
          <w:sz w:val="28"/>
        </w:rPr>
        <w:t>thành công</w:t>
      </w:r>
      <w:r w:rsidR="007D6516" w:rsidRPr="00C95F3F">
        <w:rPr>
          <w:sz w:val="28"/>
        </w:rPr>
        <w:t xml:space="preserve"> Hội thi Báo cáo viên, tuyên truyền viên giỏi năm 2021; </w:t>
      </w:r>
      <w:r w:rsidR="00D33DDC" w:rsidRPr="00C95F3F">
        <w:rPr>
          <w:sz w:val="28"/>
        </w:rPr>
        <w:t>mở</w:t>
      </w:r>
      <w:r w:rsidR="007D6516" w:rsidRPr="00C95F3F">
        <w:rPr>
          <w:sz w:val="28"/>
        </w:rPr>
        <w:t xml:space="preserve"> </w:t>
      </w:r>
      <w:r w:rsidR="007D6516" w:rsidRPr="00C95F3F">
        <w:rPr>
          <w:color w:val="000000"/>
          <w:spacing w:val="-4"/>
          <w:sz w:val="28"/>
        </w:rPr>
        <w:t>16 lớp</w:t>
      </w:r>
      <w:r w:rsidR="007D6516" w:rsidRPr="00C95F3F">
        <w:rPr>
          <w:sz w:val="28"/>
        </w:rPr>
        <w:t xml:space="preserve"> lớp đào tạo, bồi dưỡng lý luận chính trị cho cán bộ, đảng viên</w:t>
      </w:r>
      <w:r w:rsidR="007D6516" w:rsidRPr="00C95F3F">
        <w:rPr>
          <w:rStyle w:val="FootnoteReference"/>
          <w:sz w:val="28"/>
        </w:rPr>
        <w:footnoteReference w:id="7"/>
      </w:r>
      <w:r w:rsidR="007D6516" w:rsidRPr="00C95F3F">
        <w:rPr>
          <w:sz w:val="28"/>
        </w:rPr>
        <w:t xml:space="preserve">. </w:t>
      </w:r>
      <w:r w:rsidR="007D6516" w:rsidRPr="00C95F3F">
        <w:rPr>
          <w:color w:val="000000"/>
          <w:sz w:val="28"/>
        </w:rPr>
        <w:t xml:space="preserve">Công tác biên soạn lịch sử Đảng </w:t>
      </w:r>
      <w:r w:rsidR="00060EB2">
        <w:rPr>
          <w:color w:val="000000"/>
          <w:sz w:val="28"/>
        </w:rPr>
        <w:t xml:space="preserve"> bộ xã </w:t>
      </w:r>
      <w:r w:rsidR="007D6516" w:rsidRPr="00C95F3F">
        <w:rPr>
          <w:color w:val="000000"/>
          <w:sz w:val="28"/>
        </w:rPr>
        <w:t xml:space="preserve">được quan tâm triển khai </w:t>
      </w:r>
      <w:r w:rsidR="00692EC1">
        <w:rPr>
          <w:color w:val="000000"/>
          <w:sz w:val="28"/>
        </w:rPr>
        <w:t xml:space="preserve">thực hiện </w:t>
      </w:r>
      <w:r w:rsidR="00060EB2">
        <w:rPr>
          <w:color w:val="000000"/>
          <w:sz w:val="28"/>
        </w:rPr>
        <w:t>theo kế hoạch</w:t>
      </w:r>
      <w:r w:rsidR="007D6516" w:rsidRPr="00C95F3F">
        <w:rPr>
          <w:color w:val="000000"/>
          <w:sz w:val="28"/>
        </w:rPr>
        <w:t>.</w:t>
      </w:r>
    </w:p>
    <w:p w:rsidR="007D6516" w:rsidRPr="00C95F3F" w:rsidRDefault="007D6516" w:rsidP="00C95F3F">
      <w:pPr>
        <w:autoSpaceDE w:val="0"/>
        <w:autoSpaceDN w:val="0"/>
        <w:adjustRightInd w:val="0"/>
        <w:spacing w:before="60" w:after="60" w:line="400" w:lineRule="exact"/>
        <w:rPr>
          <w:b/>
          <w:bCs/>
          <w:i/>
          <w:iCs/>
          <w:sz w:val="28"/>
        </w:rPr>
      </w:pPr>
      <w:r w:rsidRPr="00C95F3F">
        <w:rPr>
          <w:b/>
          <w:bCs/>
          <w:i/>
          <w:iCs/>
          <w:sz w:val="28"/>
        </w:rPr>
        <w:t>1.2- Công tác tổ chức, cán bộ</w:t>
      </w:r>
    </w:p>
    <w:p w:rsidR="00334C66" w:rsidRPr="00C95F3F" w:rsidRDefault="00334C66" w:rsidP="00C95F3F">
      <w:pPr>
        <w:autoSpaceDE w:val="0"/>
        <w:autoSpaceDN w:val="0"/>
        <w:adjustRightInd w:val="0"/>
        <w:spacing w:before="60" w:after="60" w:line="400" w:lineRule="exact"/>
        <w:rPr>
          <w:color w:val="000000"/>
          <w:sz w:val="28"/>
        </w:rPr>
      </w:pPr>
      <w:r w:rsidRPr="00C95F3F">
        <w:rPr>
          <w:color w:val="000000"/>
          <w:sz w:val="28"/>
        </w:rPr>
        <w:t>Lãnh đạo thực hiện quy trình công tác cán bộ, nhân sự phục vụ bầu cử đại biểu HĐND các cấp, nhiệm kỳ 2021 - 2026 chặt chẽ, đảm bảo quy trình, tiêu chuẩ</w:t>
      </w:r>
      <w:r w:rsidR="00060EB2">
        <w:rPr>
          <w:color w:val="000000"/>
          <w:sz w:val="28"/>
        </w:rPr>
        <w:t>n và cơ cấu</w:t>
      </w:r>
      <w:r w:rsidRPr="00C95F3F">
        <w:rPr>
          <w:color w:val="000000"/>
          <w:sz w:val="28"/>
        </w:rPr>
        <w:t xml:space="preserve"> theo đúng quy định. </w:t>
      </w:r>
      <w:r w:rsidR="001A5064" w:rsidRPr="00C95F3F">
        <w:rPr>
          <w:color w:val="000000"/>
          <w:sz w:val="28"/>
        </w:rPr>
        <w:t>Sau bầu cử</w:t>
      </w:r>
      <w:r w:rsidR="008E571F" w:rsidRPr="00C95F3F">
        <w:rPr>
          <w:color w:val="000000"/>
          <w:sz w:val="28"/>
        </w:rPr>
        <w:t>, kịp thời</w:t>
      </w:r>
      <w:r w:rsidR="001A5064" w:rsidRPr="00C95F3F">
        <w:rPr>
          <w:color w:val="000000"/>
          <w:sz w:val="28"/>
        </w:rPr>
        <w:t xml:space="preserve"> tiến hành củng cố, kiện toàn tổ chức bộ máy, sắp sếp bố trí cán bộ</w:t>
      </w:r>
      <w:r w:rsidR="008E571F" w:rsidRPr="00C95F3F">
        <w:rPr>
          <w:color w:val="000000"/>
          <w:sz w:val="28"/>
        </w:rPr>
        <w:t>, nhất là các vị trí chủ chốt các cấp.</w:t>
      </w:r>
      <w:r w:rsidR="001A5064" w:rsidRPr="00C95F3F">
        <w:rPr>
          <w:color w:val="000000"/>
          <w:sz w:val="28"/>
        </w:rPr>
        <w:t xml:space="preserve"> </w:t>
      </w:r>
      <w:r w:rsidRPr="00C95F3F">
        <w:rPr>
          <w:color w:val="000000"/>
          <w:sz w:val="28"/>
          <w:lang w:val="vi-VN"/>
        </w:rPr>
        <w:t xml:space="preserve">Công tác điều động, </w:t>
      </w:r>
      <w:r w:rsidRPr="00C95F3F">
        <w:rPr>
          <w:color w:val="000000"/>
          <w:sz w:val="28"/>
        </w:rPr>
        <w:t xml:space="preserve">luân chuyển, sắp xếp, </w:t>
      </w:r>
      <w:r w:rsidRPr="00C95F3F">
        <w:rPr>
          <w:color w:val="000000"/>
          <w:sz w:val="28"/>
          <w:lang w:val="vi-VN"/>
        </w:rPr>
        <w:t>bổ nhiệm</w:t>
      </w:r>
      <w:r w:rsidRPr="00C95F3F">
        <w:rPr>
          <w:color w:val="000000"/>
          <w:sz w:val="28"/>
        </w:rPr>
        <w:t xml:space="preserve"> </w:t>
      </w:r>
      <w:r w:rsidRPr="00C95F3F">
        <w:rPr>
          <w:color w:val="000000"/>
          <w:sz w:val="28"/>
          <w:lang w:val="vi-VN"/>
        </w:rPr>
        <w:t>cán bộ</w:t>
      </w:r>
      <w:r w:rsidRPr="00C95F3F">
        <w:rPr>
          <w:color w:val="000000"/>
          <w:sz w:val="28"/>
        </w:rPr>
        <w:t xml:space="preserve"> </w:t>
      </w:r>
      <w:r w:rsidRPr="00C95F3F">
        <w:rPr>
          <w:color w:val="000000"/>
          <w:sz w:val="28"/>
          <w:lang w:val="vi-VN"/>
        </w:rPr>
        <w:t>được thực hiện đảm bảo</w:t>
      </w:r>
      <w:r w:rsidRPr="00C95F3F">
        <w:rPr>
          <w:sz w:val="28"/>
          <w:lang w:val="nl-NL"/>
        </w:rPr>
        <w:t xml:space="preserve"> theo đúng định hướng, quy hoạch</w:t>
      </w:r>
      <w:r w:rsidRPr="00C95F3F">
        <w:rPr>
          <w:rStyle w:val="FootnoteReference"/>
          <w:sz w:val="28"/>
          <w:lang w:val="nl-NL"/>
        </w:rPr>
        <w:footnoteReference w:id="8"/>
      </w:r>
      <w:r w:rsidRPr="00C95F3F">
        <w:rPr>
          <w:color w:val="000000"/>
          <w:sz w:val="28"/>
        </w:rPr>
        <w:t>.</w:t>
      </w:r>
      <w:r w:rsidRPr="00C95F3F">
        <w:rPr>
          <w:iCs/>
          <w:color w:val="000000"/>
          <w:sz w:val="28"/>
          <w:lang w:val="da-DK"/>
        </w:rPr>
        <w:t xml:space="preserve"> </w:t>
      </w:r>
      <w:r w:rsidRPr="00C95F3F">
        <w:rPr>
          <w:sz w:val="28"/>
        </w:rPr>
        <w:t>Công tác quy hoạch, đào tạo, bồi dưỡng cán bộ được chú trọng</w:t>
      </w:r>
      <w:r w:rsidRPr="00C95F3F">
        <w:rPr>
          <w:rStyle w:val="FootnoteReference"/>
          <w:sz w:val="28"/>
        </w:rPr>
        <w:footnoteReference w:id="9"/>
      </w:r>
      <w:r w:rsidRPr="00C95F3F">
        <w:rPr>
          <w:sz w:val="28"/>
        </w:rPr>
        <w:t>.</w:t>
      </w:r>
    </w:p>
    <w:p w:rsidR="0054280A" w:rsidRPr="00C95F3F" w:rsidRDefault="003323EB" w:rsidP="00C95F3F">
      <w:pPr>
        <w:autoSpaceDE w:val="0"/>
        <w:autoSpaceDN w:val="0"/>
        <w:adjustRightInd w:val="0"/>
        <w:spacing w:before="60" w:after="60" w:line="400" w:lineRule="exact"/>
        <w:rPr>
          <w:sz w:val="28"/>
        </w:rPr>
      </w:pPr>
      <w:r w:rsidRPr="00C95F3F">
        <w:rPr>
          <w:sz w:val="28"/>
        </w:rPr>
        <w:lastRenderedPageBreak/>
        <w:t>Tổ chức tổng kết công tác xây dựng Đảng năm 2020</w:t>
      </w:r>
      <w:r w:rsidRPr="00C95F3F">
        <w:rPr>
          <w:rStyle w:val="FootnoteReference"/>
          <w:sz w:val="28"/>
        </w:rPr>
        <w:footnoteReference w:id="10"/>
      </w:r>
      <w:r w:rsidRPr="00C95F3F">
        <w:rPr>
          <w:sz w:val="28"/>
        </w:rPr>
        <w:t>. Chỉ đạo, hướng dẫn Đảng ủy các xã hoàn thành việc thành lập Chi bộ Công an trực thuộc đảng bộ xã đảm bảo quy định</w:t>
      </w:r>
      <w:r w:rsidRPr="00C95F3F">
        <w:rPr>
          <w:rStyle w:val="FootnoteReference"/>
          <w:sz w:val="28"/>
        </w:rPr>
        <w:footnoteReference w:id="11"/>
      </w:r>
      <w:r w:rsidRPr="00C95F3F">
        <w:rPr>
          <w:color w:val="000000"/>
          <w:sz w:val="28"/>
        </w:rPr>
        <w:t xml:space="preserve">. </w:t>
      </w:r>
      <w:r w:rsidR="0054280A" w:rsidRPr="00C95F3F">
        <w:rPr>
          <w:sz w:val="28"/>
        </w:rPr>
        <w:t xml:space="preserve">Quán triệt, thực hiện Hướng dẫn số 12-HD/BTCTW ngày 06/7/2018 của Ban Tổ chức Trung ương </w:t>
      </w:r>
      <w:r w:rsidR="0054280A" w:rsidRPr="00C95F3F">
        <w:rPr>
          <w:i/>
          <w:sz w:val="28"/>
        </w:rPr>
        <w:t>về một số vấn đề nâng cao chất lượng sinh hoạt ch</w:t>
      </w:r>
      <w:r w:rsidR="00295835">
        <w:rPr>
          <w:i/>
          <w:sz w:val="28"/>
        </w:rPr>
        <w:t>i</w:t>
      </w:r>
      <w:r w:rsidR="0054280A" w:rsidRPr="00C95F3F">
        <w:rPr>
          <w:i/>
          <w:sz w:val="28"/>
        </w:rPr>
        <w:t xml:space="preserve"> bộ</w:t>
      </w:r>
      <w:r w:rsidR="0054280A" w:rsidRPr="00C95F3F">
        <w:rPr>
          <w:sz w:val="28"/>
        </w:rPr>
        <w:t xml:space="preserve">; đẩy mạnh </w:t>
      </w:r>
      <w:r w:rsidR="0054280A" w:rsidRPr="00C95F3F">
        <w:rPr>
          <w:sz w:val="28"/>
          <w:lang w:val="vi-VN"/>
        </w:rPr>
        <w:t xml:space="preserve">phát triển đảng viên </w:t>
      </w:r>
      <w:r w:rsidR="0054280A" w:rsidRPr="00C95F3F">
        <w:rPr>
          <w:sz w:val="28"/>
        </w:rPr>
        <w:t xml:space="preserve">mới gắn với nâng cao chất lượng đảng viên theo tinh thần Chỉ thị số 28-CT/TW của Ban Bí thư </w:t>
      </w:r>
      <w:r w:rsidR="0054280A" w:rsidRPr="00C95F3F">
        <w:rPr>
          <w:i/>
          <w:sz w:val="28"/>
        </w:rPr>
        <w:t>về nâng cao chất lượng kết nạp đảng viên và rà soát, sàng lọc, đưa những đảng viên không còn đủ tư cách ra khỏi Đảng</w:t>
      </w:r>
      <w:r w:rsidR="0054280A" w:rsidRPr="00C95F3F">
        <w:rPr>
          <w:sz w:val="28"/>
        </w:rPr>
        <w:t>.</w:t>
      </w:r>
      <w:r w:rsidR="0054280A" w:rsidRPr="00C95F3F">
        <w:rPr>
          <w:color w:val="000000"/>
          <w:sz w:val="28"/>
          <w:lang w:val="da-DK"/>
        </w:rPr>
        <w:t xml:space="preserve"> Trong năm, </w:t>
      </w:r>
      <w:r w:rsidR="00643949" w:rsidRPr="00C95F3F">
        <w:rPr>
          <w:color w:val="000000"/>
          <w:sz w:val="28"/>
        </w:rPr>
        <w:t xml:space="preserve">đã </w:t>
      </w:r>
      <w:r w:rsidR="0054280A" w:rsidRPr="00C95F3F">
        <w:rPr>
          <w:color w:val="000000"/>
          <w:sz w:val="28"/>
          <w:lang w:val="da-DK"/>
        </w:rPr>
        <w:t xml:space="preserve">kết nạp 85 </w:t>
      </w:r>
      <w:r w:rsidR="00643949" w:rsidRPr="00C95F3F">
        <w:rPr>
          <w:color w:val="000000"/>
          <w:sz w:val="28"/>
          <w:lang w:val="da-DK"/>
        </w:rPr>
        <w:t>đảng viên mới</w:t>
      </w:r>
      <w:r w:rsidR="0054280A" w:rsidRPr="00C95F3F">
        <w:rPr>
          <w:color w:val="000000"/>
          <w:sz w:val="28"/>
          <w:lang w:val="da-DK"/>
        </w:rPr>
        <w:t>,</w:t>
      </w:r>
      <w:r w:rsidR="0054280A" w:rsidRPr="00C95F3F">
        <w:rPr>
          <w:color w:val="000000"/>
          <w:sz w:val="28"/>
          <w:lang w:val="nl-NL"/>
        </w:rPr>
        <w:t xml:space="preserve"> đạt 100% so với chỉ tiêu Tỉnh ủy giao;</w:t>
      </w:r>
      <w:r w:rsidR="0054280A" w:rsidRPr="00C95F3F">
        <w:rPr>
          <w:color w:val="000000"/>
          <w:sz w:val="28"/>
          <w:lang w:val="da-DK"/>
        </w:rPr>
        <w:t xml:space="preserve"> nâng tổng số đảng viên toàn huyện lên 1.794 đ</w:t>
      </w:r>
      <w:r w:rsidR="0054280A" w:rsidRPr="00C95F3F">
        <w:rPr>
          <w:color w:val="000000"/>
          <w:sz w:val="28"/>
          <w:lang w:val="vi-VN"/>
        </w:rPr>
        <w:t>ồ</w:t>
      </w:r>
      <w:r w:rsidR="0054280A" w:rsidRPr="00C95F3F">
        <w:rPr>
          <w:color w:val="000000"/>
          <w:sz w:val="28"/>
          <w:lang w:val="da-DK"/>
        </w:rPr>
        <w:t>ng chí</w:t>
      </w:r>
      <w:r w:rsidR="0054280A" w:rsidRPr="00C95F3F">
        <w:rPr>
          <w:iCs/>
          <w:color w:val="000000"/>
          <w:sz w:val="28"/>
          <w:lang w:val="da-DK"/>
        </w:rPr>
        <w:t>.</w:t>
      </w:r>
    </w:p>
    <w:p w:rsidR="007D6516" w:rsidRPr="00C95F3F" w:rsidRDefault="007D6516" w:rsidP="00C95F3F">
      <w:pPr>
        <w:autoSpaceDE w:val="0"/>
        <w:autoSpaceDN w:val="0"/>
        <w:adjustRightInd w:val="0"/>
        <w:spacing w:before="60" w:after="60" w:line="400" w:lineRule="exact"/>
        <w:rPr>
          <w:b/>
          <w:bCs/>
          <w:i/>
          <w:iCs/>
          <w:sz w:val="28"/>
        </w:rPr>
      </w:pPr>
      <w:r w:rsidRPr="00C95F3F">
        <w:rPr>
          <w:b/>
          <w:bCs/>
          <w:i/>
          <w:iCs/>
          <w:sz w:val="28"/>
        </w:rPr>
        <w:t>1.3- Công tác kiểm tra, giám sát, kỷ luật Đảng</w:t>
      </w:r>
    </w:p>
    <w:p w:rsidR="001E5811" w:rsidRPr="00C95F3F" w:rsidRDefault="001E5811" w:rsidP="00C95F3F">
      <w:pPr>
        <w:pStyle w:val="NormalWeb"/>
        <w:spacing w:before="60" w:beforeAutospacing="0" w:after="60" w:afterAutospacing="0" w:line="400" w:lineRule="exact"/>
        <w:ind w:firstLine="567"/>
        <w:jc w:val="both"/>
        <w:rPr>
          <w:sz w:val="28"/>
          <w:szCs w:val="28"/>
        </w:rPr>
      </w:pPr>
      <w:r w:rsidRPr="00C95F3F">
        <w:rPr>
          <w:sz w:val="28"/>
          <w:szCs w:val="28"/>
          <w:lang w:val="vi-VN"/>
        </w:rPr>
        <w:t>Thực hiện Chương trình công tác kiểm tra, giám sát</w:t>
      </w:r>
      <w:r w:rsidRPr="00C95F3F">
        <w:rPr>
          <w:sz w:val="28"/>
          <w:szCs w:val="28"/>
        </w:rPr>
        <w:t xml:space="preserve"> của Huyện ủy</w:t>
      </w:r>
      <w:r w:rsidRPr="00C95F3F">
        <w:rPr>
          <w:sz w:val="28"/>
          <w:szCs w:val="28"/>
          <w:lang w:val="vi-VN"/>
        </w:rPr>
        <w:t xml:space="preserve"> năm 20</w:t>
      </w:r>
      <w:r w:rsidRPr="00C95F3F">
        <w:rPr>
          <w:sz w:val="28"/>
          <w:szCs w:val="28"/>
        </w:rPr>
        <w:t>21</w:t>
      </w:r>
      <w:r w:rsidRPr="00C95F3F">
        <w:rPr>
          <w:sz w:val="28"/>
          <w:szCs w:val="28"/>
          <w:lang w:val="vi-VN"/>
        </w:rPr>
        <w:t xml:space="preserve">, </w:t>
      </w:r>
      <w:r w:rsidRPr="00C95F3F">
        <w:rPr>
          <w:sz w:val="28"/>
          <w:szCs w:val="28"/>
        </w:rPr>
        <w:t>Ban Thường vụ Huyện ủy tiến hành kiểm tra 04 tổ chức đảng</w:t>
      </w:r>
      <w:r w:rsidRPr="00C95F3F">
        <w:rPr>
          <w:rStyle w:val="FootnoteReference"/>
          <w:sz w:val="28"/>
          <w:szCs w:val="28"/>
        </w:rPr>
        <w:footnoteReference w:id="12"/>
      </w:r>
      <w:r w:rsidRPr="00C95F3F">
        <w:rPr>
          <w:sz w:val="28"/>
          <w:szCs w:val="28"/>
        </w:rPr>
        <w:t xml:space="preserve"> và 07 đảng viên</w:t>
      </w:r>
      <w:r w:rsidRPr="00C95F3F">
        <w:rPr>
          <w:rStyle w:val="FootnoteReference"/>
          <w:sz w:val="28"/>
          <w:szCs w:val="28"/>
        </w:rPr>
        <w:footnoteReference w:id="13"/>
      </w:r>
      <w:r w:rsidRPr="00C95F3F">
        <w:rPr>
          <w:sz w:val="28"/>
          <w:szCs w:val="28"/>
          <w:lang w:val="vi-VN"/>
        </w:rPr>
        <w:t xml:space="preserve">, </w:t>
      </w:r>
      <w:r w:rsidRPr="00C95F3F">
        <w:rPr>
          <w:sz w:val="28"/>
          <w:szCs w:val="28"/>
        </w:rPr>
        <w:t xml:space="preserve">đạt 100% kế hoạch. Qua kiểm tra, </w:t>
      </w:r>
      <w:r w:rsidRPr="00C95F3F">
        <w:rPr>
          <w:spacing w:val="2"/>
          <w:position w:val="2"/>
          <w:sz w:val="28"/>
          <w:szCs w:val="28"/>
        </w:rPr>
        <w:t xml:space="preserve">kết luận kiểm tra </w:t>
      </w:r>
      <w:r w:rsidR="00295835">
        <w:rPr>
          <w:spacing w:val="2"/>
          <w:position w:val="2"/>
          <w:sz w:val="28"/>
          <w:szCs w:val="28"/>
        </w:rPr>
        <w:t xml:space="preserve">nêu </w:t>
      </w:r>
      <w:r w:rsidRPr="00C95F3F">
        <w:rPr>
          <w:spacing w:val="2"/>
          <w:position w:val="2"/>
          <w:sz w:val="28"/>
          <w:szCs w:val="28"/>
        </w:rPr>
        <w:t xml:space="preserve">đúng ưu điểm để phát huy, chỉ </w:t>
      </w:r>
      <w:r w:rsidRPr="00C95F3F">
        <w:rPr>
          <w:spacing w:val="2"/>
          <w:position w:val="2"/>
          <w:sz w:val="28"/>
          <w:szCs w:val="28"/>
        </w:rPr>
        <w:lastRenderedPageBreak/>
        <w:t>rõ những hạn chế, khuyết điểm để tổ chức đảng, đảng viên nghiêm khắc kiểm điểm, rút kinh nghiệm và có biện pháp sửa chữa, khắc phục.</w:t>
      </w:r>
      <w:r w:rsidRPr="00C95F3F">
        <w:rPr>
          <w:sz w:val="28"/>
          <w:szCs w:val="28"/>
        </w:rPr>
        <w:t xml:space="preserve"> Tiến hành kiểm tra khi có dấu hiệu vi phạm đối với 01 đảng viên</w:t>
      </w:r>
      <w:r w:rsidRPr="00C95F3F">
        <w:rPr>
          <w:rStyle w:val="FootnoteReference"/>
          <w:sz w:val="28"/>
          <w:szCs w:val="28"/>
        </w:rPr>
        <w:footnoteReference w:id="14"/>
      </w:r>
      <w:r w:rsidR="0029558E" w:rsidRPr="00C95F3F">
        <w:rPr>
          <w:sz w:val="28"/>
          <w:szCs w:val="28"/>
        </w:rPr>
        <w:t>; kết quả kiểm tra, Ban Thường vụ Huyện ủy đã đề nghị Ban Chấp hành Đảng bộ huyện thi hành kỷ luật bằng hình thức cảnh cáo.</w:t>
      </w:r>
    </w:p>
    <w:p w:rsidR="001E5811" w:rsidRPr="00C95F3F" w:rsidRDefault="001E5811" w:rsidP="00C95F3F">
      <w:pPr>
        <w:spacing w:before="60" w:after="60" w:line="400" w:lineRule="exact"/>
        <w:rPr>
          <w:color w:val="000000"/>
          <w:spacing w:val="2"/>
          <w:position w:val="2"/>
          <w:sz w:val="28"/>
          <w:lang w:val="pt-BR"/>
        </w:rPr>
      </w:pPr>
      <w:r w:rsidRPr="00C95F3F">
        <w:rPr>
          <w:sz w:val="28"/>
        </w:rPr>
        <w:t xml:space="preserve">Ban Thường vụ Huyện ủy </w:t>
      </w:r>
      <w:r w:rsidRPr="00C95F3F">
        <w:rPr>
          <w:spacing w:val="2"/>
          <w:position w:val="2"/>
          <w:sz w:val="28"/>
        </w:rPr>
        <w:t xml:space="preserve">giám sát chuyên đề đối với </w:t>
      </w:r>
      <w:r w:rsidRPr="00C95F3F">
        <w:rPr>
          <w:sz w:val="28"/>
        </w:rPr>
        <w:t>04 tổ chức đảng</w:t>
      </w:r>
      <w:r w:rsidRPr="00C95F3F">
        <w:rPr>
          <w:rStyle w:val="FootnoteReference"/>
          <w:sz w:val="28"/>
        </w:rPr>
        <w:footnoteReference w:id="15"/>
      </w:r>
      <w:r w:rsidRPr="00C95F3F">
        <w:rPr>
          <w:sz w:val="28"/>
        </w:rPr>
        <w:t xml:space="preserve"> và 07 đảng viên</w:t>
      </w:r>
      <w:r w:rsidRPr="00C95F3F">
        <w:rPr>
          <w:rStyle w:val="FootnoteReference"/>
          <w:sz w:val="28"/>
        </w:rPr>
        <w:footnoteReference w:id="16"/>
      </w:r>
      <w:r w:rsidRPr="00C95F3F">
        <w:rPr>
          <w:sz w:val="28"/>
        </w:rPr>
        <w:t xml:space="preserve">, đạt 100% kế hoạch. </w:t>
      </w:r>
      <w:r w:rsidRPr="00C95F3F">
        <w:rPr>
          <w:color w:val="000000"/>
          <w:spacing w:val="2"/>
          <w:position w:val="2"/>
          <w:sz w:val="28"/>
        </w:rPr>
        <w:t xml:space="preserve">Kết quả giám sát giúp tổ chức đảng và đảng viên được giám sát kịp thời phát huy những kết quả đạt được, khắc phục hạn chế, khuyết điểm, </w:t>
      </w:r>
      <w:r w:rsidRPr="00C95F3F">
        <w:rPr>
          <w:color w:val="000000"/>
          <w:spacing w:val="2"/>
          <w:position w:val="2"/>
          <w:sz w:val="28"/>
          <w:lang w:val="pt-BR"/>
        </w:rPr>
        <w:t xml:space="preserve">tập trung lãnh đạo, chỉ đạo quán triệt, triển khai thực hiện các chỉ thị, nghị quyết và văn bản, hướng dẫn của cấp trên, nâng cao nhận thức, trách nhiệm trong thực hiện chức trách nhiệm vụ được giao; kịp thời sửa đổi bổ sung quy chế làm việc, chương trình công tác, chương trình kiểm tra, giám sát toàn khóa đúng với các văn bản quy định, hướng dẫn của cấp ủy cấp trên.  </w:t>
      </w:r>
    </w:p>
    <w:p w:rsidR="001E5811" w:rsidRPr="00C95F3F" w:rsidRDefault="001E5811" w:rsidP="00C95F3F">
      <w:pPr>
        <w:pStyle w:val="NormalWeb"/>
        <w:spacing w:before="60" w:beforeAutospacing="0" w:after="60" w:afterAutospacing="0" w:line="400" w:lineRule="exact"/>
        <w:ind w:firstLine="567"/>
        <w:jc w:val="both"/>
        <w:rPr>
          <w:sz w:val="28"/>
          <w:szCs w:val="28"/>
        </w:rPr>
      </w:pPr>
      <w:r w:rsidRPr="00C95F3F">
        <w:rPr>
          <w:sz w:val="28"/>
          <w:szCs w:val="28"/>
          <w:lang w:val="vi-VN"/>
        </w:rPr>
        <w:t xml:space="preserve">Nhìn chung, công tác kiểm tra, giám sát của Huyện uỷ được Ban Thường vụ chỉ đạo tiến hành đúng kế hoạch, nội dung, quy trình và đạt yêu cầu đề ra. </w:t>
      </w:r>
      <w:r w:rsidRPr="00C95F3F">
        <w:rPr>
          <w:sz w:val="28"/>
          <w:szCs w:val="28"/>
        </w:rPr>
        <w:t xml:space="preserve">Qua kiểm tra các chi bộ, đảng bộ cơ sở, UBKT Huyện ủy đã thi hành kỷ luật 02 trường hợp với hình thức </w:t>
      </w:r>
      <w:r w:rsidRPr="00C95F3F">
        <w:rPr>
          <w:i/>
          <w:sz w:val="28"/>
          <w:szCs w:val="28"/>
        </w:rPr>
        <w:t>khiển trách</w:t>
      </w:r>
      <w:r w:rsidRPr="00C95F3F">
        <w:rPr>
          <w:rStyle w:val="FootnoteReference"/>
          <w:sz w:val="28"/>
          <w:szCs w:val="28"/>
        </w:rPr>
        <w:footnoteReference w:id="17"/>
      </w:r>
      <w:r w:rsidRPr="00C95F3F">
        <w:rPr>
          <w:sz w:val="28"/>
          <w:szCs w:val="28"/>
        </w:rPr>
        <w:t>.</w:t>
      </w:r>
    </w:p>
    <w:p w:rsidR="001E5811" w:rsidRPr="00C95F3F" w:rsidRDefault="001E5811" w:rsidP="00C95F3F">
      <w:pPr>
        <w:spacing w:before="60" w:after="60" w:line="400" w:lineRule="exact"/>
        <w:rPr>
          <w:sz w:val="28"/>
        </w:rPr>
      </w:pPr>
      <w:r w:rsidRPr="00C95F3F">
        <w:rPr>
          <w:color w:val="000000"/>
          <w:sz w:val="28"/>
        </w:rPr>
        <w:t xml:space="preserve">Bên cạnh đó, </w:t>
      </w:r>
      <w:r w:rsidRPr="00C95F3F">
        <w:rPr>
          <w:sz w:val="28"/>
        </w:rPr>
        <w:t>Ban Thường vụ Huyện uỷ xây dựng và ban hành quy chế phối hợp về thực hiện nhiệm vụ kiểm tra, giám sát và thi hành kỷ luật đảng giữa UBKT Huyện ủy với 12 cơ quan, đơn vị có liên quan</w:t>
      </w:r>
      <w:r w:rsidRPr="00C95F3F">
        <w:rPr>
          <w:rStyle w:val="FootnoteReference"/>
          <w:sz w:val="28"/>
        </w:rPr>
        <w:footnoteReference w:id="18"/>
      </w:r>
      <w:r w:rsidRPr="00C95F3F">
        <w:rPr>
          <w:sz w:val="28"/>
        </w:rPr>
        <w:t xml:space="preserve">; chỉ đạo UBKT Huyện ủy tổ chức tập huấn nâng cao kỹ năng, nghiệp vụ công tác kiểm tra, giám sát năm 2021 cho đội ngũ cán bộ làm công tác đảng ở các đảng ủy cơ sở. </w:t>
      </w:r>
    </w:p>
    <w:p w:rsidR="0029558E" w:rsidRPr="00C95F3F" w:rsidRDefault="0029558E" w:rsidP="00C95F3F">
      <w:pPr>
        <w:autoSpaceDE w:val="0"/>
        <w:autoSpaceDN w:val="0"/>
        <w:adjustRightInd w:val="0"/>
        <w:spacing w:before="60" w:after="60" w:line="400" w:lineRule="exact"/>
        <w:rPr>
          <w:sz w:val="28"/>
        </w:rPr>
      </w:pPr>
      <w:r w:rsidRPr="00C95F3F">
        <w:rPr>
          <w:sz w:val="28"/>
        </w:rPr>
        <w:lastRenderedPageBreak/>
        <w:t>Về giải quyết khiếu nại của tổ chức đảng và đảng viên, trong năm 2021, toàn Đảng bộ không có trường hợp khiếu nại kỷ luật Đảng.</w:t>
      </w:r>
    </w:p>
    <w:p w:rsidR="007D6516" w:rsidRPr="00C95F3F" w:rsidRDefault="007D6516" w:rsidP="00C95F3F">
      <w:pPr>
        <w:autoSpaceDE w:val="0"/>
        <w:autoSpaceDN w:val="0"/>
        <w:adjustRightInd w:val="0"/>
        <w:spacing w:before="60" w:after="60" w:line="400" w:lineRule="exact"/>
        <w:rPr>
          <w:b/>
          <w:bCs/>
          <w:i/>
          <w:iCs/>
          <w:sz w:val="28"/>
        </w:rPr>
      </w:pPr>
      <w:r w:rsidRPr="00C95F3F">
        <w:rPr>
          <w:b/>
          <w:bCs/>
          <w:i/>
          <w:iCs/>
          <w:sz w:val="28"/>
        </w:rPr>
        <w:t xml:space="preserve">1.4- Công tác Dân vận </w:t>
      </w:r>
    </w:p>
    <w:p w:rsidR="007D6516" w:rsidRPr="00C95F3F" w:rsidRDefault="007D6516" w:rsidP="00C95F3F">
      <w:pPr>
        <w:autoSpaceDE w:val="0"/>
        <w:autoSpaceDN w:val="0"/>
        <w:adjustRightInd w:val="0"/>
        <w:spacing w:before="60" w:after="60" w:line="400" w:lineRule="exact"/>
        <w:rPr>
          <w:sz w:val="28"/>
        </w:rPr>
      </w:pPr>
      <w:r w:rsidRPr="00C95F3F">
        <w:rPr>
          <w:sz w:val="28"/>
        </w:rPr>
        <w:t xml:space="preserve">Tập trung nắm bắt tình hình tư tưởng, cán bộ, đảng viên và các tầng lớp nhân dân, nhất là trong thời điểm trước, trong và sau Tết Nguyên đán Tân Sửu – 2021; Đại hội đại biểu toàn quốc lần thứ XIII của Đảng; bầu cử đại biểu Quốc hội khóa XV và bầu cử đại biểu HĐND các cấp nhiệm kỳ 2021-2026; thời gian dịch bệnh Covid-19 </w:t>
      </w:r>
      <w:r w:rsidR="000904D1" w:rsidRPr="00C95F3F">
        <w:rPr>
          <w:sz w:val="28"/>
        </w:rPr>
        <w:t xml:space="preserve">bùng phát, lây </w:t>
      </w:r>
      <w:r w:rsidR="007F14EE">
        <w:rPr>
          <w:sz w:val="28"/>
        </w:rPr>
        <w:t>lan</w:t>
      </w:r>
      <w:r w:rsidR="000904D1" w:rsidRPr="00C95F3F">
        <w:rPr>
          <w:sz w:val="28"/>
        </w:rPr>
        <w:t xml:space="preserve"> trên địa bàn huyện</w:t>
      </w:r>
      <w:r w:rsidRPr="00C95F3F">
        <w:rPr>
          <w:sz w:val="28"/>
        </w:rPr>
        <w:t xml:space="preserve">, ảnh hưởng </w:t>
      </w:r>
      <w:bookmarkStart w:id="0" w:name="_GoBack"/>
      <w:bookmarkEnd w:id="0"/>
      <w:r w:rsidRPr="00C95F3F">
        <w:rPr>
          <w:sz w:val="28"/>
        </w:rPr>
        <w:t xml:space="preserve">đến phát triển kinh tế – xã hội, đời sống của </w:t>
      </w:r>
      <w:r w:rsidR="000904D1" w:rsidRPr="00C95F3F">
        <w:rPr>
          <w:sz w:val="28"/>
        </w:rPr>
        <w:t>N</w:t>
      </w:r>
      <w:r w:rsidRPr="00C95F3F">
        <w:rPr>
          <w:sz w:val="28"/>
        </w:rPr>
        <w:t xml:space="preserve">hân dân. Chỉ đạo, quán triệt thực hiện nghiêm Chỉ thị số 10-CT/TW ngày 21/5/2021 của Ban Thường vụ Tỉnh ủy về </w:t>
      </w:r>
      <w:r w:rsidRPr="00C95F3F">
        <w:rPr>
          <w:i/>
          <w:sz w:val="28"/>
        </w:rPr>
        <w:t>nâng cao chất lượng công tác dân vận của hệ thống chính trị trên địa bàn tỉnh trong tình hình hiện nay</w:t>
      </w:r>
      <w:r w:rsidRPr="00C95F3F">
        <w:rPr>
          <w:sz w:val="28"/>
        </w:rPr>
        <w:t xml:space="preserve">; </w:t>
      </w:r>
      <w:r w:rsidR="000904D1" w:rsidRPr="00C95F3F">
        <w:rPr>
          <w:sz w:val="28"/>
        </w:rPr>
        <w:t xml:space="preserve">xây dựng quy chế </w:t>
      </w:r>
      <w:r w:rsidR="00551933" w:rsidRPr="00C95F3F">
        <w:rPr>
          <w:sz w:val="28"/>
        </w:rPr>
        <w:t>công tác dân vận trong hệ thống chính trị trên địa bàn huyện</w:t>
      </w:r>
      <w:r w:rsidRPr="00C95F3F">
        <w:rPr>
          <w:sz w:val="28"/>
        </w:rPr>
        <w:t>.</w:t>
      </w:r>
      <w:r w:rsidR="00784593" w:rsidRPr="00C95F3F">
        <w:rPr>
          <w:sz w:val="28"/>
        </w:rPr>
        <w:t xml:space="preserve"> </w:t>
      </w:r>
      <w:r w:rsidRPr="00C95F3F">
        <w:rPr>
          <w:sz w:val="28"/>
        </w:rPr>
        <w:t>Phối hợp với Sư Đoàn 315 làm công tác dân vận năm 2021</w:t>
      </w:r>
      <w:r w:rsidR="00784593" w:rsidRPr="00C95F3F">
        <w:rPr>
          <w:rStyle w:val="FootnoteReference"/>
          <w:sz w:val="28"/>
        </w:rPr>
        <w:footnoteReference w:id="19"/>
      </w:r>
      <w:r w:rsidR="00784593" w:rsidRPr="00C95F3F">
        <w:rPr>
          <w:sz w:val="28"/>
        </w:rPr>
        <w:t>.</w:t>
      </w:r>
    </w:p>
    <w:p w:rsidR="00320A49" w:rsidRPr="00C95F3F" w:rsidRDefault="007F1AFC" w:rsidP="00C95F3F">
      <w:pPr>
        <w:autoSpaceDE w:val="0"/>
        <w:autoSpaceDN w:val="0"/>
        <w:adjustRightInd w:val="0"/>
        <w:spacing w:before="60" w:after="60" w:line="400" w:lineRule="exact"/>
        <w:rPr>
          <w:b/>
          <w:bCs/>
          <w:sz w:val="28"/>
        </w:rPr>
      </w:pPr>
      <w:r w:rsidRPr="00C95F3F">
        <w:rPr>
          <w:b/>
          <w:bCs/>
          <w:sz w:val="28"/>
        </w:rPr>
        <w:t>2</w:t>
      </w:r>
      <w:r w:rsidR="00320A49" w:rsidRPr="00C95F3F">
        <w:rPr>
          <w:b/>
          <w:bCs/>
          <w:sz w:val="28"/>
        </w:rPr>
        <w:t>- Lĩnh vực kinh tế</w:t>
      </w:r>
    </w:p>
    <w:p w:rsidR="00320A49" w:rsidRPr="00C95F3F" w:rsidRDefault="007F1AFC" w:rsidP="00C95F3F">
      <w:pPr>
        <w:spacing w:before="60" w:after="60" w:line="400" w:lineRule="exact"/>
        <w:rPr>
          <w:sz w:val="28"/>
        </w:rPr>
      </w:pPr>
      <w:r w:rsidRPr="00C95F3F">
        <w:rPr>
          <w:b/>
          <w:bCs/>
          <w:i/>
          <w:iCs/>
          <w:color w:val="000000"/>
          <w:sz w:val="28"/>
        </w:rPr>
        <w:t>2</w:t>
      </w:r>
      <w:r w:rsidR="00320A49" w:rsidRPr="00C95F3F">
        <w:rPr>
          <w:b/>
          <w:bCs/>
          <w:i/>
          <w:iCs/>
          <w:color w:val="000000"/>
          <w:sz w:val="28"/>
        </w:rPr>
        <w:t>.1- Nông nghiệp</w:t>
      </w:r>
      <w:r w:rsidR="00320A49" w:rsidRPr="00C95F3F">
        <w:rPr>
          <w:b/>
          <w:bCs/>
          <w:color w:val="000000"/>
          <w:sz w:val="28"/>
        </w:rPr>
        <w:t>:</w:t>
      </w:r>
      <w:r w:rsidR="00320A49" w:rsidRPr="00C95F3F">
        <w:rPr>
          <w:color w:val="000000"/>
          <w:sz w:val="28"/>
        </w:rPr>
        <w:t xml:space="preserve"> H</w:t>
      </w:r>
      <w:r w:rsidR="00320A49" w:rsidRPr="00C95F3F">
        <w:rPr>
          <w:sz w:val="28"/>
        </w:rPr>
        <w:t>oàn thành kế hoạch sản xuất 2021. Tổng sản lượng lương thực cây có hạt đạt 5.377,08 tấn, đạt 97,64% chỉ tiêu đề ra. Tiếp tục mở rộng diện tích trồng các loại cây ăn quả, cây dược liệu có giá trị kinh tế. Trong năm</w:t>
      </w:r>
      <w:r w:rsidR="00B63586" w:rsidRPr="00C95F3F">
        <w:rPr>
          <w:sz w:val="28"/>
        </w:rPr>
        <w:t xml:space="preserve"> 2021,</w:t>
      </w:r>
      <w:r w:rsidR="00320A49" w:rsidRPr="00C95F3F">
        <w:rPr>
          <w:sz w:val="28"/>
        </w:rPr>
        <w:t xml:space="preserve"> đã trồng 66,5 ha cây ăn quả, đạt 443,3% so với chỉ tiêu; </w:t>
      </w:r>
      <w:r w:rsidR="00DC73CC" w:rsidRPr="00C95F3F">
        <w:rPr>
          <w:sz w:val="28"/>
          <w:lang w:val="pt-BR"/>
        </w:rPr>
        <w:t>5</w:t>
      </w:r>
      <w:r w:rsidR="00320A49" w:rsidRPr="00C95F3F">
        <w:rPr>
          <w:sz w:val="28"/>
          <w:lang w:val="pt-BR"/>
        </w:rPr>
        <w:t xml:space="preserve">1,2 ha cây dược liệu các loại, đạt </w:t>
      </w:r>
      <w:r w:rsidR="00DC73CC" w:rsidRPr="00C95F3F">
        <w:rPr>
          <w:sz w:val="28"/>
          <w:lang w:val="pt-BR"/>
        </w:rPr>
        <w:t>10</w:t>
      </w:r>
      <w:r w:rsidR="00320A49" w:rsidRPr="00C95F3F">
        <w:rPr>
          <w:sz w:val="28"/>
          <w:lang w:val="pt-BR"/>
        </w:rPr>
        <w:t>2,4% chỉ tiêu;</w:t>
      </w:r>
      <w:r w:rsidR="00320A49" w:rsidRPr="00C95F3F">
        <w:rPr>
          <w:i/>
          <w:sz w:val="28"/>
          <w:lang w:val="pt-BR"/>
        </w:rPr>
        <w:t xml:space="preserve"> </w:t>
      </w:r>
      <w:r w:rsidR="00320A49" w:rsidRPr="00C95F3F">
        <w:rPr>
          <w:sz w:val="28"/>
          <w:lang w:val="pt-BR"/>
        </w:rPr>
        <w:t>21 ha</w:t>
      </w:r>
      <w:r w:rsidR="00320A49" w:rsidRPr="00C95F3F">
        <w:rPr>
          <w:sz w:val="28"/>
          <w:lang w:eastAsia="vi-VN"/>
        </w:rPr>
        <w:t xml:space="preserve"> Sâm Ngọc Linh, đạt 105% chỉ tiêu</w:t>
      </w:r>
      <w:r w:rsidR="00320A49" w:rsidRPr="00C95F3F">
        <w:rPr>
          <w:sz w:val="28"/>
        </w:rPr>
        <w:t>. Công tác phòng, trừ sâu bệnh được chú trọng, ngành chuyên môn thường xuyên hướng dẫn Nhân dân thực hiện đảm bảo các biện pháp phòng, trừ sâu bệnh trên cây trồng.</w:t>
      </w:r>
    </w:p>
    <w:p w:rsidR="00320A49" w:rsidRPr="00C95F3F" w:rsidRDefault="00320A49" w:rsidP="00C95F3F">
      <w:pPr>
        <w:autoSpaceDE w:val="0"/>
        <w:autoSpaceDN w:val="0"/>
        <w:adjustRightInd w:val="0"/>
        <w:spacing w:before="60" w:after="60" w:line="400" w:lineRule="exact"/>
        <w:rPr>
          <w:i/>
          <w:iCs/>
          <w:sz w:val="28"/>
        </w:rPr>
      </w:pPr>
      <w:r w:rsidRPr="00C95F3F">
        <w:rPr>
          <w:color w:val="000000"/>
          <w:sz w:val="28"/>
        </w:rPr>
        <w:t>Dịch tả lợn Châu phi trên lợn</w:t>
      </w:r>
      <w:r w:rsidR="00C677D9" w:rsidRPr="00C95F3F">
        <w:rPr>
          <w:color w:val="000000"/>
          <w:sz w:val="28"/>
        </w:rPr>
        <w:t xml:space="preserve"> tái phát</w:t>
      </w:r>
      <w:r w:rsidRPr="00C95F3F">
        <w:rPr>
          <w:rStyle w:val="FootnoteReference"/>
          <w:color w:val="000000"/>
          <w:sz w:val="28"/>
        </w:rPr>
        <w:footnoteReference w:id="20"/>
      </w:r>
      <w:r w:rsidRPr="00C95F3F">
        <w:rPr>
          <w:color w:val="000000"/>
          <w:sz w:val="28"/>
        </w:rPr>
        <w:t xml:space="preserve"> và xuất hiện dịch Viêm da nổi cục ở trâu, bò</w:t>
      </w:r>
      <w:r w:rsidRPr="00C95F3F">
        <w:rPr>
          <w:rStyle w:val="FootnoteReference"/>
          <w:color w:val="000000"/>
          <w:sz w:val="28"/>
        </w:rPr>
        <w:footnoteReference w:id="21"/>
      </w:r>
      <w:r w:rsidRPr="00C95F3F">
        <w:rPr>
          <w:color w:val="000000"/>
          <w:sz w:val="28"/>
        </w:rPr>
        <w:t xml:space="preserve"> gây thiệt hại, ảnh hưởng đến hoạt động chăn nuôi của người dân. Cơ quan chuyên môn triển khai kịp thời, có hiệu quả các biện pháp trị bệnh, tiêm vắc xin phòng ngừa hạn chế đến mức thấp nhất tình trạng gia súc chết do dịch bệnh, trên địa bàn huyện chưa ghi nhận trâu, bò chết do viêm da nổi cục. Đến nay, tổng đàn gia súc 13.765 con, đạt 125% so với chỉ tiêu.</w:t>
      </w:r>
    </w:p>
    <w:p w:rsidR="00320A49" w:rsidRPr="00C95F3F" w:rsidRDefault="00320A49" w:rsidP="00C95F3F">
      <w:pPr>
        <w:widowControl w:val="0"/>
        <w:spacing w:before="60" w:after="60" w:line="400" w:lineRule="exact"/>
        <w:rPr>
          <w:sz w:val="28"/>
        </w:rPr>
      </w:pPr>
      <w:r w:rsidRPr="00C95F3F">
        <w:rPr>
          <w:sz w:val="28"/>
          <w:lang w:val="vi-VN"/>
        </w:rPr>
        <w:t xml:space="preserve">Chương trình xây dựng </w:t>
      </w:r>
      <w:r w:rsidRPr="00C95F3F">
        <w:rPr>
          <w:sz w:val="28"/>
        </w:rPr>
        <w:t>N</w:t>
      </w:r>
      <w:r w:rsidRPr="00C95F3F">
        <w:rPr>
          <w:sz w:val="28"/>
          <w:lang w:val="vi-VN"/>
        </w:rPr>
        <w:t>ông thôn m</w:t>
      </w:r>
      <w:r w:rsidRPr="00C95F3F">
        <w:rPr>
          <w:sz w:val="28"/>
        </w:rPr>
        <w:t>ớ</w:t>
      </w:r>
      <w:r w:rsidRPr="00C95F3F">
        <w:rPr>
          <w:sz w:val="28"/>
          <w:lang w:val="vi-VN"/>
        </w:rPr>
        <w:t>i</w:t>
      </w:r>
      <w:r w:rsidRPr="00C95F3F">
        <w:rPr>
          <w:sz w:val="28"/>
        </w:rPr>
        <w:t xml:space="preserve"> và sắp xếp dân cư</w:t>
      </w:r>
      <w:r w:rsidR="00B03AC3" w:rsidRPr="00C95F3F">
        <w:rPr>
          <w:sz w:val="28"/>
        </w:rPr>
        <w:t xml:space="preserve"> </w:t>
      </w:r>
      <w:r w:rsidRPr="00C95F3F">
        <w:rPr>
          <w:sz w:val="28"/>
        </w:rPr>
        <w:t xml:space="preserve">đạt được nhiều kết quả </w:t>
      </w:r>
      <w:r w:rsidRPr="00C95F3F">
        <w:rPr>
          <w:sz w:val="28"/>
        </w:rPr>
        <w:lastRenderedPageBreak/>
        <w:t>tích cực</w:t>
      </w:r>
      <w:r w:rsidRPr="00C95F3F">
        <w:rPr>
          <w:bCs/>
          <w:sz w:val="28"/>
        </w:rPr>
        <w:t xml:space="preserve">. </w:t>
      </w:r>
      <w:r w:rsidRPr="00C95F3F">
        <w:rPr>
          <w:sz w:val="28"/>
        </w:rPr>
        <w:t xml:space="preserve">Đến nay, tỷ lệ bình quân chung toàn huyện đạt 11,2 tiêu chí/xã. Có 01 </w:t>
      </w:r>
      <w:r w:rsidRPr="00C95F3F">
        <w:rPr>
          <w:color w:val="000000"/>
          <w:sz w:val="28"/>
          <w:lang w:val="de-DE"/>
        </w:rPr>
        <w:t>khu dân cư nông thôn mới kiểu mẫu được công nhận</w:t>
      </w:r>
      <w:r w:rsidRPr="00C95F3F">
        <w:rPr>
          <w:rStyle w:val="FootnoteReference"/>
          <w:color w:val="000000"/>
          <w:sz w:val="28"/>
          <w:lang w:val="de-DE"/>
        </w:rPr>
        <w:footnoteReference w:id="22"/>
      </w:r>
      <w:r w:rsidRPr="00C95F3F">
        <w:rPr>
          <w:color w:val="000000"/>
          <w:sz w:val="28"/>
          <w:lang w:val="de-DE"/>
        </w:rPr>
        <w:t>, đạt 50% chỉ tiêu.</w:t>
      </w:r>
      <w:r w:rsidR="00F65D8A" w:rsidRPr="00C95F3F">
        <w:rPr>
          <w:color w:val="000000"/>
          <w:sz w:val="28"/>
          <w:lang w:val="de-DE"/>
        </w:rPr>
        <w:t xml:space="preserve"> </w:t>
      </w:r>
      <w:r w:rsidRPr="00C95F3F">
        <w:rPr>
          <w:sz w:val="28"/>
        </w:rPr>
        <w:t>Tiếp tục triển khai công tác quy hoạch, bố trí, sắp xế</w:t>
      </w:r>
      <w:r w:rsidR="00F65D8A" w:rsidRPr="00C95F3F">
        <w:rPr>
          <w:sz w:val="28"/>
        </w:rPr>
        <w:t xml:space="preserve">p dân cư, </w:t>
      </w:r>
      <w:r w:rsidR="00D1601E" w:rsidRPr="00C95F3F">
        <w:rPr>
          <w:color w:val="000000"/>
          <w:sz w:val="28"/>
        </w:rPr>
        <w:t xml:space="preserve">đã triển khai thực hiện 76 hộ, đạt </w:t>
      </w:r>
      <w:r w:rsidR="00390377" w:rsidRPr="00C95F3F">
        <w:rPr>
          <w:color w:val="000000"/>
          <w:sz w:val="28"/>
        </w:rPr>
        <w:t>90</w:t>
      </w:r>
      <w:r w:rsidR="00CC11B1" w:rsidRPr="00C95F3F">
        <w:rPr>
          <w:color w:val="000000"/>
          <w:sz w:val="28"/>
        </w:rPr>
        <w:t>,</w:t>
      </w:r>
      <w:r w:rsidR="00CB216E" w:rsidRPr="00C95F3F">
        <w:rPr>
          <w:color w:val="000000"/>
          <w:sz w:val="28"/>
        </w:rPr>
        <w:t>5</w:t>
      </w:r>
      <w:r w:rsidR="00CC11B1" w:rsidRPr="00C95F3F">
        <w:rPr>
          <w:color w:val="000000"/>
          <w:sz w:val="28"/>
        </w:rPr>
        <w:t>%</w:t>
      </w:r>
      <w:r w:rsidR="00390377" w:rsidRPr="00C95F3F">
        <w:rPr>
          <w:color w:val="000000"/>
          <w:sz w:val="28"/>
        </w:rPr>
        <w:t xml:space="preserve"> so với chỉ tiêu</w:t>
      </w:r>
      <w:r w:rsidR="00F65D8A" w:rsidRPr="00C95F3F">
        <w:rPr>
          <w:color w:val="000000"/>
          <w:sz w:val="28"/>
        </w:rPr>
        <w:t xml:space="preserve"> được giao</w:t>
      </w:r>
      <w:r w:rsidRPr="00C95F3F">
        <w:rPr>
          <w:sz w:val="28"/>
        </w:rPr>
        <w:t xml:space="preserve">. </w:t>
      </w:r>
    </w:p>
    <w:p w:rsidR="0051668C" w:rsidRPr="00C95F3F" w:rsidRDefault="007F1AFC" w:rsidP="00C95F3F">
      <w:pPr>
        <w:autoSpaceDE w:val="0"/>
        <w:autoSpaceDN w:val="0"/>
        <w:adjustRightInd w:val="0"/>
        <w:spacing w:before="60" w:after="60" w:line="400" w:lineRule="exact"/>
        <w:rPr>
          <w:b/>
          <w:bCs/>
          <w:i/>
          <w:iCs/>
          <w:color w:val="000000"/>
          <w:sz w:val="28"/>
        </w:rPr>
      </w:pPr>
      <w:r w:rsidRPr="00C95F3F">
        <w:rPr>
          <w:b/>
          <w:bCs/>
          <w:i/>
          <w:iCs/>
          <w:color w:val="000000"/>
          <w:sz w:val="28"/>
        </w:rPr>
        <w:t>2</w:t>
      </w:r>
      <w:r w:rsidR="00320A49" w:rsidRPr="00C95F3F">
        <w:rPr>
          <w:b/>
          <w:bCs/>
          <w:i/>
          <w:iCs/>
          <w:color w:val="000000"/>
          <w:sz w:val="28"/>
        </w:rPr>
        <w:t>.3-</w:t>
      </w:r>
      <w:r w:rsidR="00320A49" w:rsidRPr="00C95F3F">
        <w:rPr>
          <w:b/>
          <w:bCs/>
          <w:color w:val="000000"/>
          <w:sz w:val="28"/>
        </w:rPr>
        <w:t xml:space="preserve"> </w:t>
      </w:r>
      <w:r w:rsidR="00320A49" w:rsidRPr="00C95F3F">
        <w:rPr>
          <w:b/>
          <w:bCs/>
          <w:i/>
          <w:iCs/>
          <w:color w:val="000000"/>
          <w:sz w:val="28"/>
        </w:rPr>
        <w:t>Tài chính - ngân sách</w:t>
      </w:r>
      <w:r w:rsidR="00AD1B86" w:rsidRPr="00C95F3F">
        <w:rPr>
          <w:b/>
          <w:bCs/>
          <w:i/>
          <w:iCs/>
          <w:color w:val="000000"/>
          <w:sz w:val="28"/>
        </w:rPr>
        <w:t xml:space="preserve"> và xây dựng cơ bản</w:t>
      </w:r>
      <w:r w:rsidR="00320A49" w:rsidRPr="00C95F3F">
        <w:rPr>
          <w:b/>
          <w:bCs/>
          <w:i/>
          <w:iCs/>
          <w:color w:val="000000"/>
          <w:sz w:val="28"/>
        </w:rPr>
        <w:t>:</w:t>
      </w:r>
    </w:p>
    <w:p w:rsidR="00320A49" w:rsidRPr="00C95F3F" w:rsidRDefault="00320A49" w:rsidP="00C95F3F">
      <w:pPr>
        <w:autoSpaceDE w:val="0"/>
        <w:autoSpaceDN w:val="0"/>
        <w:adjustRightInd w:val="0"/>
        <w:spacing w:before="60" w:after="60" w:line="400" w:lineRule="exact"/>
        <w:rPr>
          <w:color w:val="000000"/>
          <w:sz w:val="28"/>
        </w:rPr>
      </w:pPr>
      <w:r w:rsidRPr="00C95F3F">
        <w:rPr>
          <w:color w:val="000000"/>
          <w:sz w:val="28"/>
        </w:rPr>
        <w:t xml:space="preserve">Công tác quản lý tài chính, ngân sách được tăng cường, thu chi ngân sách đảm bảo quy định. </w:t>
      </w:r>
      <w:r w:rsidR="001B7A33" w:rsidRPr="00C95F3F">
        <w:rPr>
          <w:color w:val="000000"/>
          <w:sz w:val="28"/>
        </w:rPr>
        <w:t>T</w:t>
      </w:r>
      <w:r w:rsidRPr="00C95F3F">
        <w:rPr>
          <w:color w:val="000000"/>
          <w:sz w:val="28"/>
        </w:rPr>
        <w:t>ính đến ngày 1</w:t>
      </w:r>
      <w:r w:rsidR="001B7A33" w:rsidRPr="00C95F3F">
        <w:rPr>
          <w:color w:val="000000"/>
          <w:sz w:val="28"/>
        </w:rPr>
        <w:t>5</w:t>
      </w:r>
      <w:r w:rsidRPr="00C95F3F">
        <w:rPr>
          <w:color w:val="000000"/>
          <w:sz w:val="28"/>
        </w:rPr>
        <w:t>/</w:t>
      </w:r>
      <w:r w:rsidR="001B7A33" w:rsidRPr="00C95F3F">
        <w:rPr>
          <w:color w:val="000000"/>
          <w:sz w:val="28"/>
        </w:rPr>
        <w:t>11</w:t>
      </w:r>
      <w:r w:rsidRPr="00C95F3F">
        <w:rPr>
          <w:color w:val="000000"/>
          <w:sz w:val="28"/>
        </w:rPr>
        <w:t xml:space="preserve">/2021, tổng thu ngân sách nhà nước trên địa bàn là </w:t>
      </w:r>
      <w:r w:rsidR="001B7A33" w:rsidRPr="00C95F3F">
        <w:rPr>
          <w:bCs/>
          <w:sz w:val="28"/>
        </w:rPr>
        <w:t>4</w:t>
      </w:r>
      <w:r w:rsidR="008074DF" w:rsidRPr="00C95F3F">
        <w:rPr>
          <w:bCs/>
          <w:sz w:val="28"/>
        </w:rPr>
        <w:t>7</w:t>
      </w:r>
      <w:r w:rsidR="001B7A33" w:rsidRPr="00C95F3F">
        <w:rPr>
          <w:bCs/>
          <w:sz w:val="28"/>
        </w:rPr>
        <w:t>.056.372.436</w:t>
      </w:r>
      <w:r w:rsidR="001B7A33" w:rsidRPr="00C95F3F">
        <w:rPr>
          <w:sz w:val="28"/>
        </w:rPr>
        <w:t xml:space="preserve"> đồng, đạt 130,69% so với dự toán</w:t>
      </w:r>
      <w:r w:rsidRPr="00C95F3F">
        <w:rPr>
          <w:sz w:val="28"/>
          <w:vertAlign w:val="superscript"/>
        </w:rPr>
        <w:footnoteReference w:id="23"/>
      </w:r>
      <w:r w:rsidRPr="00C95F3F">
        <w:rPr>
          <w:sz w:val="28"/>
        </w:rPr>
        <w:t>;</w:t>
      </w:r>
      <w:r w:rsidRPr="00C95F3F">
        <w:rPr>
          <w:color w:val="000000"/>
          <w:sz w:val="28"/>
        </w:rPr>
        <w:t xml:space="preserve"> tổng thu ngân sách địa phương (</w:t>
      </w:r>
      <w:r w:rsidRPr="00C95F3F">
        <w:rPr>
          <w:i/>
          <w:iCs/>
          <w:color w:val="000000"/>
          <w:sz w:val="28"/>
        </w:rPr>
        <w:t>gồm ngân sách huyện + xã</w:t>
      </w:r>
      <w:r w:rsidRPr="00C95F3F">
        <w:rPr>
          <w:color w:val="000000"/>
          <w:sz w:val="28"/>
        </w:rPr>
        <w:t xml:space="preserve">) là </w:t>
      </w:r>
      <w:r w:rsidR="00B86EAA" w:rsidRPr="00C95F3F">
        <w:rPr>
          <w:sz w:val="28"/>
        </w:rPr>
        <w:t>750.372.607.399 đồng, đạt 171,23% so với dự toán</w:t>
      </w:r>
      <w:r w:rsidRPr="00C95F3F">
        <w:rPr>
          <w:rStyle w:val="FootnoteReference"/>
          <w:color w:val="000000"/>
          <w:sz w:val="28"/>
        </w:rPr>
        <w:footnoteReference w:id="24"/>
      </w:r>
      <w:r w:rsidRPr="00C95F3F">
        <w:rPr>
          <w:color w:val="000000"/>
          <w:sz w:val="28"/>
        </w:rPr>
        <w:t>. Tổng chi ngân sách địa phương (</w:t>
      </w:r>
      <w:r w:rsidRPr="00C95F3F">
        <w:rPr>
          <w:i/>
          <w:iCs/>
          <w:color w:val="000000"/>
          <w:sz w:val="28"/>
        </w:rPr>
        <w:t>huyện + xã</w:t>
      </w:r>
      <w:r w:rsidRPr="00C95F3F">
        <w:rPr>
          <w:color w:val="000000"/>
          <w:sz w:val="28"/>
        </w:rPr>
        <w:t xml:space="preserve">) là </w:t>
      </w:r>
      <w:r w:rsidR="008E0A7F" w:rsidRPr="00C95F3F">
        <w:rPr>
          <w:sz w:val="28"/>
        </w:rPr>
        <w:t>609.575.868.565đồng, đạt 142,05% so với dự toán</w:t>
      </w:r>
      <w:r w:rsidRPr="00C95F3F">
        <w:rPr>
          <w:sz w:val="28"/>
          <w:vertAlign w:val="superscript"/>
        </w:rPr>
        <w:footnoteReference w:id="25"/>
      </w:r>
      <w:r w:rsidRPr="00C95F3F">
        <w:rPr>
          <w:color w:val="000000"/>
          <w:sz w:val="28"/>
        </w:rPr>
        <w:t>.</w:t>
      </w:r>
    </w:p>
    <w:p w:rsidR="00320A49" w:rsidRPr="00C95F3F" w:rsidRDefault="00320A49" w:rsidP="00C95F3F">
      <w:pPr>
        <w:autoSpaceDE w:val="0"/>
        <w:autoSpaceDN w:val="0"/>
        <w:adjustRightInd w:val="0"/>
        <w:spacing w:before="60" w:after="60" w:line="400" w:lineRule="exact"/>
        <w:rPr>
          <w:color w:val="000000"/>
          <w:sz w:val="28"/>
        </w:rPr>
      </w:pPr>
      <w:r w:rsidRPr="00C95F3F">
        <w:rPr>
          <w:color w:val="000000"/>
          <w:sz w:val="28"/>
        </w:rPr>
        <w:t>Giải ngân nguồn vốn đầu tư tính đến 1</w:t>
      </w:r>
      <w:r w:rsidR="004C0F75" w:rsidRPr="00C95F3F">
        <w:rPr>
          <w:color w:val="000000"/>
          <w:sz w:val="28"/>
        </w:rPr>
        <w:t>5</w:t>
      </w:r>
      <w:r w:rsidRPr="00C95F3F">
        <w:rPr>
          <w:color w:val="000000"/>
          <w:sz w:val="28"/>
        </w:rPr>
        <w:t>/</w:t>
      </w:r>
      <w:r w:rsidR="002A6129" w:rsidRPr="00C95F3F">
        <w:rPr>
          <w:color w:val="000000"/>
          <w:sz w:val="28"/>
        </w:rPr>
        <w:t>11</w:t>
      </w:r>
      <w:r w:rsidRPr="00C95F3F">
        <w:rPr>
          <w:color w:val="000000"/>
          <w:sz w:val="28"/>
        </w:rPr>
        <w:t xml:space="preserve">/2021: Nguồn vốn đầu tư do huyện quản lý </w:t>
      </w:r>
      <w:r w:rsidR="00E32892" w:rsidRPr="00C95F3F">
        <w:rPr>
          <w:color w:val="000000"/>
          <w:sz w:val="28"/>
        </w:rPr>
        <w:t>398.050,193 triệu đồng</w:t>
      </w:r>
      <w:r w:rsidRPr="00C95F3F">
        <w:rPr>
          <w:color w:val="000000"/>
          <w:sz w:val="28"/>
        </w:rPr>
        <w:t xml:space="preserve">; </w:t>
      </w:r>
      <w:r w:rsidR="00C174F9" w:rsidRPr="00C95F3F">
        <w:rPr>
          <w:color w:val="000000"/>
          <w:sz w:val="28"/>
        </w:rPr>
        <w:t>kết quả</w:t>
      </w:r>
      <w:r w:rsidR="002A6129" w:rsidRPr="00C95F3F">
        <w:rPr>
          <w:sz w:val="28"/>
        </w:rPr>
        <w:t xml:space="preserve"> giải ngân </w:t>
      </w:r>
      <w:r w:rsidR="00C174F9" w:rsidRPr="00C95F3F">
        <w:rPr>
          <w:sz w:val="28"/>
        </w:rPr>
        <w:t>đạt</w:t>
      </w:r>
      <w:r w:rsidR="002A6129" w:rsidRPr="00C95F3F">
        <w:rPr>
          <w:sz w:val="28"/>
        </w:rPr>
        <w:t xml:space="preserve"> 243.070,995 triệu đồng, đạt tỷ lệ 61% so với kế hoạch vốn quản lý</w:t>
      </w:r>
      <w:r w:rsidR="002A6129" w:rsidRPr="00C95F3F">
        <w:rPr>
          <w:rStyle w:val="FootnoteReference"/>
          <w:color w:val="000000"/>
          <w:sz w:val="28"/>
        </w:rPr>
        <w:t xml:space="preserve"> </w:t>
      </w:r>
      <w:r w:rsidRPr="00C95F3F">
        <w:rPr>
          <w:rStyle w:val="FootnoteReference"/>
          <w:color w:val="000000"/>
          <w:sz w:val="28"/>
        </w:rPr>
        <w:footnoteReference w:id="26"/>
      </w:r>
      <w:r w:rsidRPr="00C95F3F">
        <w:rPr>
          <w:color w:val="000000"/>
          <w:sz w:val="28"/>
        </w:rPr>
        <w:t>.</w:t>
      </w:r>
    </w:p>
    <w:p w:rsidR="00AD1B86" w:rsidRPr="00C95F3F" w:rsidRDefault="00AD1B86" w:rsidP="00C95F3F">
      <w:pPr>
        <w:autoSpaceDE w:val="0"/>
        <w:autoSpaceDN w:val="0"/>
        <w:adjustRightInd w:val="0"/>
        <w:spacing w:before="60" w:after="60" w:line="400" w:lineRule="exact"/>
        <w:rPr>
          <w:rStyle w:val="BodyText2"/>
          <w:rFonts w:eastAsiaTheme="minorHAnsi"/>
          <w:sz w:val="28"/>
          <w:szCs w:val="28"/>
          <w:lang w:val="en-US"/>
        </w:rPr>
      </w:pPr>
      <w:r w:rsidRPr="00C95F3F">
        <w:rPr>
          <w:sz w:val="28"/>
        </w:rPr>
        <w:t>Ngành chức năng tiếp tục triển khai thi công các công trình chuyển tiếp từ năm 2020 sang năm 2021</w:t>
      </w:r>
      <w:r w:rsidRPr="00C95F3F">
        <w:rPr>
          <w:rStyle w:val="FootnoteReference"/>
          <w:sz w:val="28"/>
        </w:rPr>
        <w:footnoteReference w:id="27"/>
      </w:r>
      <w:r w:rsidRPr="00C95F3F">
        <w:rPr>
          <w:sz w:val="28"/>
        </w:rPr>
        <w:t xml:space="preserve"> đảm bảo tiến độ và chất lượng công trình; đồng thời, </w:t>
      </w:r>
      <w:r w:rsidRPr="00C95F3F">
        <w:rPr>
          <w:rStyle w:val="BodyText2"/>
          <w:rFonts w:eastAsiaTheme="minorHAnsi"/>
          <w:sz w:val="28"/>
          <w:szCs w:val="28"/>
          <w:lang w:val="en-US"/>
        </w:rPr>
        <w:t>đôn đốc nhà thầu trúng thầu những dự án mới khởi công năm 2021 triển khai thực hiện theo kế hoạch.</w:t>
      </w:r>
    </w:p>
    <w:p w:rsidR="00320A49" w:rsidRPr="00C95F3F" w:rsidRDefault="007F1AFC" w:rsidP="00C95F3F">
      <w:pPr>
        <w:autoSpaceDE w:val="0"/>
        <w:autoSpaceDN w:val="0"/>
        <w:adjustRightInd w:val="0"/>
        <w:spacing w:before="60" w:after="60" w:line="400" w:lineRule="exact"/>
        <w:rPr>
          <w:b/>
          <w:i/>
          <w:sz w:val="28"/>
        </w:rPr>
      </w:pPr>
      <w:r w:rsidRPr="00C95F3F">
        <w:rPr>
          <w:b/>
          <w:i/>
          <w:sz w:val="28"/>
        </w:rPr>
        <w:t>2</w:t>
      </w:r>
      <w:r w:rsidR="00320A49" w:rsidRPr="00C95F3F">
        <w:rPr>
          <w:b/>
          <w:i/>
          <w:sz w:val="28"/>
        </w:rPr>
        <w:t>.5- Lĩnh vực công nghiệp, tiểu thủ công nghiệp; thương mại - dịch vụ</w:t>
      </w:r>
    </w:p>
    <w:p w:rsidR="00320A49" w:rsidRPr="00C95F3F" w:rsidRDefault="00320A49" w:rsidP="00C95F3F">
      <w:pPr>
        <w:autoSpaceDE w:val="0"/>
        <w:autoSpaceDN w:val="0"/>
        <w:adjustRightInd w:val="0"/>
        <w:spacing w:before="60" w:after="60" w:line="400" w:lineRule="exact"/>
        <w:rPr>
          <w:spacing w:val="-4"/>
          <w:sz w:val="28"/>
          <w:lang w:val="da-DK"/>
        </w:rPr>
      </w:pPr>
      <w:r w:rsidRPr="00C95F3F">
        <w:rPr>
          <w:spacing w:val="-4"/>
          <w:sz w:val="28"/>
          <w:lang w:val="da-DK"/>
        </w:rPr>
        <w:t>Chỉ đạo ngành chuyên môn đảm bảo nguồn điện phục vụ sản xuất và đời sống, kịp thời khắc phục, không để sự cố gây mất điện ảnh hưởng nhiều đến hoạt động sản xuấ</w:t>
      </w:r>
      <w:r w:rsidR="002B3DB6" w:rsidRPr="00C95F3F">
        <w:rPr>
          <w:spacing w:val="-4"/>
          <w:sz w:val="28"/>
          <w:lang w:val="da-DK"/>
        </w:rPr>
        <w:t>t và đời sống Nhân dân, tỷ lệ hộ sử dụng điện trên toàn huyện đạt 75%, đạt 100% chỉ tiêu đề ra.</w:t>
      </w:r>
    </w:p>
    <w:p w:rsidR="00320A49" w:rsidRPr="00C95F3F" w:rsidRDefault="00320A49" w:rsidP="00C95F3F">
      <w:pPr>
        <w:widowControl w:val="0"/>
        <w:autoSpaceDE w:val="0"/>
        <w:autoSpaceDN w:val="0"/>
        <w:adjustRightInd w:val="0"/>
        <w:spacing w:before="60" w:after="60" w:line="400" w:lineRule="exact"/>
        <w:rPr>
          <w:spacing w:val="-4"/>
          <w:sz w:val="28"/>
          <w:lang w:val="da-DK"/>
        </w:rPr>
      </w:pPr>
      <w:r w:rsidRPr="00C95F3F">
        <w:rPr>
          <w:spacing w:val="-4"/>
          <w:sz w:val="28"/>
          <w:lang w:val="da-DK"/>
        </w:rPr>
        <w:t xml:space="preserve">Lĩnh vực giao thông vận tải được duy trì hoạt động ổn định, đảm bảo lưu thông </w:t>
      </w:r>
      <w:r w:rsidRPr="00C95F3F">
        <w:rPr>
          <w:spacing w:val="-4"/>
          <w:sz w:val="28"/>
          <w:lang w:val="da-DK"/>
        </w:rPr>
        <w:lastRenderedPageBreak/>
        <w:t>hàng hóa và phục vụ nhu cầu đi lại của Nhân dân. Duy trì tổ chức các Phiên chợ Sâm Ngọc Linh và hàng nông sản hằng tháng bằng nhiều hình thức phù hợp.</w:t>
      </w:r>
    </w:p>
    <w:p w:rsidR="00320A49" w:rsidRPr="00C95F3F" w:rsidRDefault="00320A49" w:rsidP="00C95F3F">
      <w:pPr>
        <w:widowControl w:val="0"/>
        <w:autoSpaceDE w:val="0"/>
        <w:autoSpaceDN w:val="0"/>
        <w:adjustRightInd w:val="0"/>
        <w:spacing w:before="60" w:after="60" w:line="400" w:lineRule="exact"/>
        <w:rPr>
          <w:sz w:val="28"/>
        </w:rPr>
      </w:pPr>
      <w:r w:rsidRPr="00C95F3F">
        <w:rPr>
          <w:spacing w:val="-4"/>
          <w:sz w:val="28"/>
        </w:rPr>
        <w:t xml:space="preserve">Tiếp tục vận động các cơ sở sản xuất, kinh doanh tham gia Chương trình OCOP, </w:t>
      </w:r>
      <w:r w:rsidRPr="00C95F3F">
        <w:rPr>
          <w:color w:val="000000"/>
          <w:spacing w:val="-4"/>
          <w:sz w:val="28"/>
        </w:rPr>
        <w:t>đã có 08 sản phẩm đăng ký tham gia năm 2021</w:t>
      </w:r>
      <w:r w:rsidRPr="00C95F3F">
        <w:rPr>
          <w:rStyle w:val="FootnoteReference"/>
          <w:sz w:val="28"/>
        </w:rPr>
        <w:footnoteReference w:id="28"/>
      </w:r>
      <w:r w:rsidRPr="00C95F3F">
        <w:rPr>
          <w:color w:val="000000"/>
          <w:sz w:val="28"/>
        </w:rPr>
        <w:t>.</w:t>
      </w:r>
    </w:p>
    <w:p w:rsidR="00320A49" w:rsidRPr="00C95F3F" w:rsidRDefault="007F1AFC" w:rsidP="00C95F3F">
      <w:pPr>
        <w:autoSpaceDE w:val="0"/>
        <w:autoSpaceDN w:val="0"/>
        <w:adjustRightInd w:val="0"/>
        <w:spacing w:before="60" w:after="60" w:line="400" w:lineRule="exact"/>
        <w:rPr>
          <w:color w:val="000000"/>
          <w:sz w:val="28"/>
        </w:rPr>
      </w:pPr>
      <w:r w:rsidRPr="00C95F3F">
        <w:rPr>
          <w:b/>
          <w:bCs/>
          <w:i/>
          <w:iCs/>
          <w:color w:val="000000"/>
          <w:sz w:val="28"/>
        </w:rPr>
        <w:t>2</w:t>
      </w:r>
      <w:r w:rsidR="00320A49" w:rsidRPr="00C95F3F">
        <w:rPr>
          <w:b/>
          <w:bCs/>
          <w:i/>
          <w:iCs/>
          <w:color w:val="000000"/>
          <w:sz w:val="28"/>
        </w:rPr>
        <w:t>.6- Công tác quản lý tài nguyên, môi trường</w:t>
      </w:r>
    </w:p>
    <w:p w:rsidR="00320A49" w:rsidRPr="00C95F3F" w:rsidRDefault="009E4193" w:rsidP="00C95F3F">
      <w:pPr>
        <w:autoSpaceDE w:val="0"/>
        <w:autoSpaceDN w:val="0"/>
        <w:adjustRightInd w:val="0"/>
        <w:spacing w:before="60" w:after="60" w:line="400" w:lineRule="exact"/>
        <w:rPr>
          <w:color w:val="000000"/>
          <w:sz w:val="28"/>
        </w:rPr>
      </w:pPr>
      <w:r w:rsidRPr="00C95F3F">
        <w:rPr>
          <w:color w:val="000000"/>
          <w:sz w:val="28"/>
        </w:rPr>
        <w:t>Thực hiện hiệu quả công tác quản lý, bảo vệ và phát triển rừng, trong năm 2021 đã trồng mới</w:t>
      </w:r>
      <w:r w:rsidR="00D5746E" w:rsidRPr="00C95F3F">
        <w:rPr>
          <w:color w:val="000000"/>
          <w:sz w:val="28"/>
        </w:rPr>
        <w:t xml:space="preserve"> </w:t>
      </w:r>
      <w:r w:rsidR="00D5746E" w:rsidRPr="00C95F3F">
        <w:rPr>
          <w:sz w:val="28"/>
          <w:lang w:eastAsia="vi-VN"/>
        </w:rPr>
        <w:t>1.501,77 ha rừng</w:t>
      </w:r>
      <w:r w:rsidR="00D5746E" w:rsidRPr="00C95F3F">
        <w:rPr>
          <w:rStyle w:val="FootnoteReference"/>
          <w:sz w:val="28"/>
          <w:lang w:eastAsia="vi-VN"/>
        </w:rPr>
        <w:footnoteReference w:id="29"/>
      </w:r>
      <w:r w:rsidR="004D564E" w:rsidRPr="00C95F3F">
        <w:rPr>
          <w:sz w:val="28"/>
          <w:lang w:eastAsia="vi-VN"/>
        </w:rPr>
        <w:t>, đạt 100,1% chỉ tiêu</w:t>
      </w:r>
      <w:r w:rsidR="004D564E" w:rsidRPr="00C95F3F">
        <w:rPr>
          <w:color w:val="000000"/>
          <w:sz w:val="28"/>
        </w:rPr>
        <w:t xml:space="preserve">. </w:t>
      </w:r>
      <w:r w:rsidR="003A523A" w:rsidRPr="00C95F3F">
        <w:rPr>
          <w:sz w:val="28"/>
        </w:rPr>
        <w:t>Quản lý, bảo vệ và khai thác hiệu quả nguồn tài nguyên; t</w:t>
      </w:r>
      <w:r w:rsidR="004D564E" w:rsidRPr="00C95F3F">
        <w:rPr>
          <w:sz w:val="28"/>
        </w:rPr>
        <w:t>iếp tục</w:t>
      </w:r>
      <w:r w:rsidR="00320A49" w:rsidRPr="00C95F3F">
        <w:rPr>
          <w:sz w:val="28"/>
        </w:rPr>
        <w:t xml:space="preserve"> đẩy mạnh công tác giao đất, cấp giấy chứng nhận quyền sử dụng đất, công nhận quyền sử dụng đất theo quy đị</w:t>
      </w:r>
      <w:r w:rsidR="00695D24" w:rsidRPr="00C95F3F">
        <w:rPr>
          <w:sz w:val="28"/>
        </w:rPr>
        <w:t xml:space="preserve">nh, </w:t>
      </w:r>
      <w:r w:rsidR="00320A49" w:rsidRPr="00C95F3F">
        <w:rPr>
          <w:sz w:val="28"/>
        </w:rPr>
        <w:t>đã cấp 114 Giấy chứng nhận Quyền sử dụng đất cho hộ gia đình, cá nhân và các tổ chức</w:t>
      </w:r>
      <w:r w:rsidR="00320A49" w:rsidRPr="00C95F3F">
        <w:rPr>
          <w:rStyle w:val="FootnoteReference"/>
          <w:sz w:val="28"/>
        </w:rPr>
        <w:footnoteReference w:id="30"/>
      </w:r>
      <w:r w:rsidR="00320A49" w:rsidRPr="00C95F3F">
        <w:rPr>
          <w:sz w:val="28"/>
        </w:rPr>
        <w:t xml:space="preserve"> với tổng diện tích 149.807,5m</w:t>
      </w:r>
      <w:r w:rsidR="00320A49" w:rsidRPr="00C95F3F">
        <w:rPr>
          <w:sz w:val="28"/>
          <w:vertAlign w:val="superscript"/>
        </w:rPr>
        <w:t>2</w:t>
      </w:r>
      <w:r w:rsidR="00320A49" w:rsidRPr="00C95F3F">
        <w:rPr>
          <w:sz w:val="28"/>
        </w:rPr>
        <w:t>.</w:t>
      </w:r>
    </w:p>
    <w:p w:rsidR="00320A49" w:rsidRDefault="00320A49" w:rsidP="00C95F3F">
      <w:pPr>
        <w:autoSpaceDE w:val="0"/>
        <w:autoSpaceDN w:val="0"/>
        <w:adjustRightInd w:val="0"/>
        <w:spacing w:before="60" w:after="60" w:line="400" w:lineRule="exact"/>
        <w:rPr>
          <w:sz w:val="28"/>
        </w:rPr>
      </w:pPr>
      <w:r w:rsidRPr="00C95F3F">
        <w:rPr>
          <w:sz w:val="28"/>
        </w:rPr>
        <w:t xml:space="preserve">Chú trọng công tác bảo </w:t>
      </w:r>
      <w:r w:rsidR="008F5324" w:rsidRPr="00C95F3F">
        <w:rPr>
          <w:sz w:val="28"/>
        </w:rPr>
        <w:t xml:space="preserve">vệ </w:t>
      </w:r>
      <w:r w:rsidRPr="00C95F3F">
        <w:rPr>
          <w:sz w:val="28"/>
        </w:rPr>
        <w:t>môi trường, đẩy mạnh tuyên truyền, hướng dẫn Nhân dân tích cực hưởng, ứng thực hiện bảo vệ cảnh quan môi trường sống tại khu dân cư; định kỳ thu gom, xử lý rác thải khu vực trung tâm hành chính huyện, đảm bảo vệ sinh môi trường, cảnh quan xanh - sạch - đẹp.</w:t>
      </w:r>
    </w:p>
    <w:p w:rsidR="00406A9E" w:rsidRDefault="00406A9E" w:rsidP="00C95F3F">
      <w:pPr>
        <w:autoSpaceDE w:val="0"/>
        <w:autoSpaceDN w:val="0"/>
        <w:adjustRightInd w:val="0"/>
        <w:spacing w:before="60" w:after="60" w:line="400" w:lineRule="exact"/>
        <w:rPr>
          <w:b/>
          <w:i/>
          <w:sz w:val="28"/>
        </w:rPr>
      </w:pPr>
      <w:r w:rsidRPr="00406A9E">
        <w:rPr>
          <w:b/>
          <w:i/>
          <w:sz w:val="28"/>
        </w:rPr>
        <w:t>2.7</w:t>
      </w:r>
      <w:r>
        <w:rPr>
          <w:sz w:val="28"/>
        </w:rPr>
        <w:t xml:space="preserve">- </w:t>
      </w:r>
      <w:r w:rsidRPr="00406A9E">
        <w:rPr>
          <w:b/>
          <w:i/>
          <w:sz w:val="28"/>
        </w:rPr>
        <w:t xml:space="preserve">Về tình hình ứng phó </w:t>
      </w:r>
      <w:r>
        <w:rPr>
          <w:b/>
          <w:i/>
          <w:sz w:val="28"/>
        </w:rPr>
        <w:t>mưa lớn</w:t>
      </w:r>
      <w:r w:rsidRPr="00406A9E">
        <w:rPr>
          <w:b/>
          <w:i/>
          <w:sz w:val="28"/>
        </w:rPr>
        <w:t xml:space="preserve"> và khắc phục thiệt hại do mưa, bão, sạt lỡ đất trên địa bàn huyện</w:t>
      </w:r>
    </w:p>
    <w:p w:rsidR="00406A9E" w:rsidRPr="00406A9E" w:rsidRDefault="00406A9E" w:rsidP="00406A9E">
      <w:pPr>
        <w:autoSpaceDE w:val="0"/>
        <w:autoSpaceDN w:val="0"/>
        <w:adjustRightInd w:val="0"/>
        <w:spacing w:before="60" w:after="60" w:line="400" w:lineRule="exact"/>
        <w:rPr>
          <w:sz w:val="28"/>
        </w:rPr>
      </w:pPr>
      <w:r w:rsidRPr="00406A9E">
        <w:rPr>
          <w:sz w:val="28"/>
        </w:rPr>
        <w:t>Do ảnh hưởng của các đợt mưa lớn diễn ra trên địa bàn huyện (</w:t>
      </w:r>
      <w:r w:rsidRPr="00406A9E">
        <w:rPr>
          <w:i/>
          <w:sz w:val="28"/>
        </w:rPr>
        <w:t>các ngày 16-17/10/2021, ngày 21-27/10/2021, ngày 17-18/11/2021, ngày 22-30/11/2021</w:t>
      </w:r>
      <w:r w:rsidRPr="00406A9E">
        <w:rPr>
          <w:sz w:val="28"/>
        </w:rPr>
        <w:t>), trên địa bàn huyện xảy ra các đợt mưa vừa, mưa to. Các dòng sông, suối nước dâng cao, chảy mạnh, gây thiệt hại lớn và làm ảnh hưởng đến đời sống của người dân, các tuyến đường đi các xã, thôn tiếp tục sạt lở thêm, một số công trình hạ tầng bị hư hỏ</w:t>
      </w:r>
      <w:r w:rsidR="00295835">
        <w:rPr>
          <w:sz w:val="28"/>
        </w:rPr>
        <w:t>ng</w:t>
      </w:r>
      <w:r w:rsidRPr="00406A9E">
        <w:rPr>
          <w:sz w:val="28"/>
        </w:rPr>
        <w:t>.</w:t>
      </w:r>
    </w:p>
    <w:p w:rsidR="00887082" w:rsidRPr="00887082" w:rsidRDefault="00406A9E" w:rsidP="00887082">
      <w:pPr>
        <w:autoSpaceDE w:val="0"/>
        <w:autoSpaceDN w:val="0"/>
        <w:adjustRightInd w:val="0"/>
        <w:spacing w:before="60" w:after="60" w:line="400" w:lineRule="exact"/>
        <w:rPr>
          <w:sz w:val="28"/>
        </w:rPr>
      </w:pPr>
      <w:r w:rsidRPr="00406A9E">
        <w:rPr>
          <w:sz w:val="28"/>
        </w:rPr>
        <w:t>Để chủ động ứng phó mưa lớn, lũ quét, sạt lở đất, hạn chế thấp nhất thiệt hạ</w:t>
      </w:r>
      <w:r>
        <w:rPr>
          <w:sz w:val="28"/>
        </w:rPr>
        <w:t xml:space="preserve">i </w:t>
      </w:r>
      <w:r w:rsidRPr="00406A9E">
        <w:rPr>
          <w:sz w:val="28"/>
        </w:rPr>
        <w:t>về tính mạng, tài sản của Nhân dân, Ban Thường vụ Huyện ủy chỉ đạo cấp uỷ, chính quyền, các cơ quan, đơn vị, địa phương tập trung ưu tiên nguồn lực để phòng, ch</w:t>
      </w:r>
      <w:r w:rsidR="00887082">
        <w:rPr>
          <w:sz w:val="28"/>
        </w:rPr>
        <w:t xml:space="preserve">ống, ứng phó với thiên tai </w:t>
      </w:r>
      <w:r w:rsidRPr="00406A9E">
        <w:rPr>
          <w:sz w:val="28"/>
        </w:rPr>
        <w:t>theo phương châm “04 tại chỗ”, kịp thời hỗ trợ, giúp đỡ, cung cấp đầy đũ nhu yếu phẩm, chăm sóc y tế… không để người dân bị thiếu đói do thiên tai</w:t>
      </w:r>
      <w:r w:rsidR="00887082">
        <w:rPr>
          <w:sz w:val="28"/>
        </w:rPr>
        <w:t>, gắn với công tác phòng chống dịch Covid-19</w:t>
      </w:r>
      <w:r w:rsidRPr="00406A9E">
        <w:rPr>
          <w:sz w:val="28"/>
        </w:rPr>
        <w:t>.</w:t>
      </w:r>
      <w:r w:rsidR="00887082">
        <w:rPr>
          <w:sz w:val="28"/>
        </w:rPr>
        <w:t xml:space="preserve"> </w:t>
      </w:r>
      <w:r w:rsidR="00887082" w:rsidRPr="00887082">
        <w:rPr>
          <w:sz w:val="28"/>
        </w:rPr>
        <w:t xml:space="preserve">Xây dựng phương án di dời, sắp xếp dân cư tại các điểm sạt lở và có nguy cơ sạt lở đến nơi an toàn, sớm ổn định cuộc sống. </w:t>
      </w:r>
    </w:p>
    <w:p w:rsidR="00887082" w:rsidRDefault="00887082" w:rsidP="00887082">
      <w:pPr>
        <w:autoSpaceDE w:val="0"/>
        <w:autoSpaceDN w:val="0"/>
        <w:adjustRightInd w:val="0"/>
        <w:spacing w:before="60" w:after="60" w:line="400" w:lineRule="exact"/>
        <w:rPr>
          <w:sz w:val="28"/>
        </w:rPr>
      </w:pPr>
      <w:r w:rsidRPr="00B43CBB">
        <w:rPr>
          <w:sz w:val="28"/>
          <w:highlight w:val="yellow"/>
        </w:rPr>
        <w:lastRenderedPageBreak/>
        <w:t>Về thiệt hại về tài sản của Nhân dân và công trình hạ tầng giao thông, cơ sở vật chất, trụ sở các đơn vị trường học…..(đã báo cáo).</w:t>
      </w:r>
    </w:p>
    <w:p w:rsidR="00320A49" w:rsidRPr="00C95F3F" w:rsidRDefault="007F1AFC" w:rsidP="00887082">
      <w:pPr>
        <w:autoSpaceDE w:val="0"/>
        <w:autoSpaceDN w:val="0"/>
        <w:adjustRightInd w:val="0"/>
        <w:spacing w:before="60" w:after="60" w:line="400" w:lineRule="exact"/>
        <w:rPr>
          <w:b/>
          <w:bCs/>
          <w:color w:val="000000"/>
          <w:sz w:val="28"/>
        </w:rPr>
      </w:pPr>
      <w:r w:rsidRPr="00C95F3F">
        <w:rPr>
          <w:b/>
          <w:bCs/>
          <w:color w:val="000000"/>
          <w:sz w:val="28"/>
        </w:rPr>
        <w:t>3</w:t>
      </w:r>
      <w:r w:rsidR="00320A49" w:rsidRPr="00C95F3F">
        <w:rPr>
          <w:color w:val="000000"/>
          <w:sz w:val="28"/>
        </w:rPr>
        <w:t xml:space="preserve">- </w:t>
      </w:r>
      <w:r w:rsidR="00320A49" w:rsidRPr="00C95F3F">
        <w:rPr>
          <w:b/>
          <w:bCs/>
          <w:color w:val="000000"/>
          <w:sz w:val="28"/>
        </w:rPr>
        <w:t xml:space="preserve">Lĩnh vực văn hoá </w:t>
      </w:r>
      <w:r w:rsidR="00320A49" w:rsidRPr="00C95F3F">
        <w:rPr>
          <w:color w:val="000000"/>
          <w:sz w:val="28"/>
        </w:rPr>
        <w:t>-</w:t>
      </w:r>
      <w:r w:rsidR="00320A49" w:rsidRPr="00C95F3F">
        <w:rPr>
          <w:b/>
          <w:bCs/>
          <w:color w:val="000000"/>
          <w:sz w:val="28"/>
        </w:rPr>
        <w:t xml:space="preserve"> xã hội</w:t>
      </w:r>
    </w:p>
    <w:p w:rsidR="00320A49" w:rsidRPr="00C95F3F" w:rsidRDefault="007F1AFC" w:rsidP="00C95F3F">
      <w:pPr>
        <w:autoSpaceDE w:val="0"/>
        <w:autoSpaceDN w:val="0"/>
        <w:adjustRightInd w:val="0"/>
        <w:spacing w:before="60" w:after="60" w:line="400" w:lineRule="exact"/>
        <w:rPr>
          <w:sz w:val="28"/>
        </w:rPr>
      </w:pPr>
      <w:r w:rsidRPr="00C95F3F">
        <w:rPr>
          <w:b/>
          <w:bCs/>
          <w:i/>
          <w:iCs/>
          <w:sz w:val="28"/>
        </w:rPr>
        <w:t>3</w:t>
      </w:r>
      <w:r w:rsidR="00320A49" w:rsidRPr="00C95F3F">
        <w:rPr>
          <w:b/>
          <w:bCs/>
          <w:i/>
          <w:iCs/>
          <w:sz w:val="28"/>
        </w:rPr>
        <w:t>.1- Giáo dục &amp; đào tạo</w:t>
      </w:r>
      <w:r w:rsidR="00320A49" w:rsidRPr="00C95F3F">
        <w:rPr>
          <w:sz w:val="28"/>
        </w:rPr>
        <w:t xml:space="preserve"> </w:t>
      </w:r>
    </w:p>
    <w:p w:rsidR="00320A49" w:rsidRPr="00C95F3F" w:rsidRDefault="00320A49" w:rsidP="00C95F3F">
      <w:pPr>
        <w:autoSpaceDE w:val="0"/>
        <w:autoSpaceDN w:val="0"/>
        <w:adjustRightInd w:val="0"/>
        <w:spacing w:before="60" w:after="60" w:line="400" w:lineRule="exact"/>
        <w:rPr>
          <w:sz w:val="28"/>
        </w:rPr>
      </w:pPr>
      <w:r w:rsidRPr="00C95F3F">
        <w:rPr>
          <w:sz w:val="28"/>
        </w:rPr>
        <w:t xml:space="preserve">Ngành GD&amp;ĐT huyện đã triển khai thực hiện đảm bảo các kế hoạch của ngành: Hoàn thành nhiệm vụ năm học 2020 – 2021; tổ chức thành công kỳ thi tốt nghiệp THPT quốc gia năm 2021 theo quy định. Triển khai nhiệm vụ năm học mới 2021 – 2022, tổ chức khai giảng và </w:t>
      </w:r>
      <w:r w:rsidR="006F2631" w:rsidRPr="00C95F3F">
        <w:rPr>
          <w:sz w:val="28"/>
        </w:rPr>
        <w:t xml:space="preserve">tổ chức các hoạt động </w:t>
      </w:r>
      <w:r w:rsidRPr="00C95F3F">
        <w:rPr>
          <w:sz w:val="28"/>
        </w:rPr>
        <w:t>dạy họ</w:t>
      </w:r>
      <w:r w:rsidR="00AA0007">
        <w:rPr>
          <w:sz w:val="28"/>
        </w:rPr>
        <w:t>c</w:t>
      </w:r>
      <w:r w:rsidR="00B43CBB">
        <w:rPr>
          <w:sz w:val="28"/>
        </w:rPr>
        <w:t xml:space="preserve"> </w:t>
      </w:r>
      <w:r w:rsidRPr="00C95F3F">
        <w:rPr>
          <w:sz w:val="28"/>
        </w:rPr>
        <w:t xml:space="preserve">đảm bảo công tác phòng, chống dịch Covid-19. </w:t>
      </w:r>
      <w:r w:rsidR="00B43CBB">
        <w:rPr>
          <w:sz w:val="28"/>
        </w:rPr>
        <w:t>H</w:t>
      </w:r>
      <w:r w:rsidRPr="00C95F3F">
        <w:rPr>
          <w:sz w:val="28"/>
        </w:rPr>
        <w:t>ệ thống mạng lưới trường, lớp</w:t>
      </w:r>
      <w:r w:rsidR="00AA0007">
        <w:rPr>
          <w:sz w:val="28"/>
        </w:rPr>
        <w:t xml:space="preserve"> học</w:t>
      </w:r>
      <w:r w:rsidRPr="00C95F3F">
        <w:rPr>
          <w:sz w:val="28"/>
        </w:rPr>
        <w:t xml:space="preserve"> tiếp tục được quan tâm đầu tư xây dựng, nâng cấp đáp ứng nhu cầu dạy học; làm tốt công tác vận động học sinh ra lớp </w:t>
      </w:r>
      <w:r w:rsidR="00AA0007">
        <w:rPr>
          <w:sz w:val="28"/>
        </w:rPr>
        <w:t>đạt</w:t>
      </w:r>
      <w:r w:rsidRPr="00C95F3F">
        <w:rPr>
          <w:sz w:val="28"/>
        </w:rPr>
        <w:t xml:space="preserve"> tỷ lệ</w:t>
      </w:r>
      <w:r w:rsidR="00AA0007">
        <w:rPr>
          <w:sz w:val="28"/>
        </w:rPr>
        <w:t xml:space="preserve"> </w:t>
      </w:r>
      <w:r w:rsidRPr="00C95F3F">
        <w:rPr>
          <w:sz w:val="28"/>
        </w:rPr>
        <w:t xml:space="preserve">100% gắn với duy trì sĩ số ổn định. Quán triệt, chỉ đạo các đơn vị trường học thực hiện tốt các biện pháp phòng, chống dịch bệnh Covid-19; tiến hành </w:t>
      </w:r>
      <w:r w:rsidRPr="00C95F3F">
        <w:rPr>
          <w:bCs/>
          <w:sz w:val="28"/>
        </w:rPr>
        <w:t>tiêm vắc xin phòng Covid-19</w:t>
      </w:r>
      <w:r w:rsidR="00012964" w:rsidRPr="00C95F3F">
        <w:rPr>
          <w:bCs/>
          <w:sz w:val="28"/>
        </w:rPr>
        <w:t xml:space="preserve"> </w:t>
      </w:r>
      <w:r w:rsidRPr="00C95F3F">
        <w:rPr>
          <w:bCs/>
          <w:sz w:val="28"/>
        </w:rPr>
        <w:t>cho toàn thể cán bộ, giáo viên, nhân viên ngành giáo dục.</w:t>
      </w:r>
      <w:r w:rsidRPr="00C95F3F">
        <w:rPr>
          <w:sz w:val="28"/>
        </w:rPr>
        <w:t xml:space="preserve">  </w:t>
      </w:r>
    </w:p>
    <w:p w:rsidR="00320A49" w:rsidRPr="00C95F3F" w:rsidRDefault="007F1AFC" w:rsidP="00C95F3F">
      <w:pPr>
        <w:autoSpaceDE w:val="0"/>
        <w:autoSpaceDN w:val="0"/>
        <w:adjustRightInd w:val="0"/>
        <w:spacing w:before="60" w:after="60" w:line="400" w:lineRule="exact"/>
        <w:rPr>
          <w:sz w:val="28"/>
        </w:rPr>
      </w:pPr>
      <w:r w:rsidRPr="00C95F3F">
        <w:rPr>
          <w:b/>
          <w:bCs/>
          <w:i/>
          <w:iCs/>
          <w:sz w:val="28"/>
        </w:rPr>
        <w:t>3</w:t>
      </w:r>
      <w:r w:rsidR="00320A49" w:rsidRPr="00C95F3F">
        <w:rPr>
          <w:b/>
          <w:bCs/>
          <w:i/>
          <w:iCs/>
          <w:sz w:val="28"/>
        </w:rPr>
        <w:t>.2- Công tác Y tế</w:t>
      </w:r>
    </w:p>
    <w:p w:rsidR="00320A49" w:rsidRPr="00C95F3F" w:rsidRDefault="00320A49" w:rsidP="00C95F3F">
      <w:pPr>
        <w:autoSpaceDE w:val="0"/>
        <w:autoSpaceDN w:val="0"/>
        <w:adjustRightInd w:val="0"/>
        <w:spacing w:before="60" w:after="60" w:line="400" w:lineRule="exact"/>
        <w:rPr>
          <w:sz w:val="28"/>
        </w:rPr>
      </w:pPr>
      <w:r w:rsidRPr="00C95F3F">
        <w:rPr>
          <w:sz w:val="28"/>
        </w:rPr>
        <w:t>Ngành Y tế đã chủ động, triển khai các hoạt động tuyên truyền, hướng dẫn Nhân dân nâng cao nhận thức và thực hiện đúng các biện pháp phòng, chống dịch bệnh Covid-19; chỉ đạo thành lập 05 khu cách ly tập trung</w:t>
      </w:r>
      <w:r w:rsidRPr="00C95F3F">
        <w:rPr>
          <w:rStyle w:val="FootnoteReference"/>
          <w:sz w:val="28"/>
        </w:rPr>
        <w:footnoteReference w:id="31"/>
      </w:r>
      <w:r w:rsidRPr="00C95F3F">
        <w:rPr>
          <w:sz w:val="28"/>
        </w:rPr>
        <w:t>, chuẩn bị đảm bảo các điều kiện cơ sở vật chất, trang thiết bị, phương tiện, nhân lực và xây dựng các phương án thực hiện việc cách ly, điều trị theo phương châm “</w:t>
      </w:r>
      <w:r w:rsidRPr="00C95F3F">
        <w:rPr>
          <w:i/>
          <w:iCs/>
          <w:sz w:val="28"/>
        </w:rPr>
        <w:t>4 tại chỗ</w:t>
      </w:r>
      <w:r w:rsidRPr="00C95F3F">
        <w:rPr>
          <w:sz w:val="28"/>
        </w:rPr>
        <w:t>” đảm bảo thực hiện hiệu quả cách ly tập trung, cách ly tại nhà các trường hợp F0, F1 theo quy định; triển khai tiêm vắc xin phòng ngừa Covid-19 cho các đối tượng theo quy định</w:t>
      </w:r>
      <w:r w:rsidR="00AD31CD" w:rsidRPr="00C95F3F">
        <w:rPr>
          <w:sz w:val="28"/>
        </w:rPr>
        <w:t>.</w:t>
      </w:r>
    </w:p>
    <w:p w:rsidR="00320A49" w:rsidRPr="00C95F3F" w:rsidRDefault="00320A49" w:rsidP="00C95F3F">
      <w:pPr>
        <w:autoSpaceDE w:val="0"/>
        <w:autoSpaceDN w:val="0"/>
        <w:adjustRightInd w:val="0"/>
        <w:spacing w:before="60" w:after="60" w:line="400" w:lineRule="exact"/>
        <w:rPr>
          <w:sz w:val="28"/>
        </w:rPr>
      </w:pPr>
      <w:r w:rsidRPr="00C95F3F">
        <w:rPr>
          <w:sz w:val="28"/>
        </w:rPr>
        <w:t>Thực hiện tốt công tác y tế, chăm sóc sức khỏe Nhân dân; triển khai phân luồng, sàng lọc đảm bảo phòng, chống dịch bệnh Covid-19 cho tất cả người dân đến khám, điều trị bệnh tại các cơ sở y tế. Trong năm 2021, tổng số lượt khám, chữa bệnh đạt 36.480</w:t>
      </w:r>
      <w:r w:rsidRPr="00C95F3F">
        <w:rPr>
          <w:rStyle w:val="FootnoteReference"/>
          <w:sz w:val="28"/>
        </w:rPr>
        <w:footnoteReference w:id="32"/>
      </w:r>
      <w:r w:rsidRPr="00C95F3F">
        <w:rPr>
          <w:sz w:val="28"/>
        </w:rPr>
        <w:t>, giảm 34,84% so với cùng kỳ năm 2020; tỷ lệ bác sĩ/</w:t>
      </w:r>
      <w:r w:rsidR="004E1C10" w:rsidRPr="00C95F3F">
        <w:rPr>
          <w:sz w:val="28"/>
        </w:rPr>
        <w:t>0</w:t>
      </w:r>
      <w:r w:rsidRPr="00C95F3F">
        <w:rPr>
          <w:sz w:val="28"/>
        </w:rPr>
        <w:t xml:space="preserve">1 vạn dân đạt 10 bác sĩ. Các chương trình Y tế quốc gia được triển khai thực hiện đảm bảo. </w:t>
      </w:r>
    </w:p>
    <w:p w:rsidR="00320A49" w:rsidRPr="00C95F3F" w:rsidRDefault="007F1AFC" w:rsidP="00C95F3F">
      <w:pPr>
        <w:autoSpaceDE w:val="0"/>
        <w:autoSpaceDN w:val="0"/>
        <w:adjustRightInd w:val="0"/>
        <w:spacing w:before="60" w:after="60" w:line="400" w:lineRule="exact"/>
        <w:rPr>
          <w:sz w:val="28"/>
        </w:rPr>
      </w:pPr>
      <w:r w:rsidRPr="00C95F3F">
        <w:rPr>
          <w:b/>
          <w:bCs/>
          <w:i/>
          <w:iCs/>
          <w:sz w:val="28"/>
        </w:rPr>
        <w:t>3</w:t>
      </w:r>
      <w:r w:rsidR="00320A49" w:rsidRPr="00C95F3F">
        <w:rPr>
          <w:b/>
          <w:bCs/>
          <w:i/>
          <w:iCs/>
          <w:sz w:val="28"/>
        </w:rPr>
        <w:t>.3- Hoạt động văn hóa, văn nghệ, thông tin - tuyên truyền</w:t>
      </w:r>
      <w:r w:rsidR="00320A49" w:rsidRPr="00C95F3F">
        <w:rPr>
          <w:sz w:val="28"/>
        </w:rPr>
        <w:t xml:space="preserve"> </w:t>
      </w:r>
    </w:p>
    <w:p w:rsidR="00320A49" w:rsidRPr="00C95F3F" w:rsidRDefault="00320A49" w:rsidP="00C95F3F">
      <w:pPr>
        <w:widowControl w:val="0"/>
        <w:autoSpaceDE w:val="0"/>
        <w:autoSpaceDN w:val="0"/>
        <w:adjustRightInd w:val="0"/>
        <w:spacing w:before="60" w:after="60" w:line="400" w:lineRule="exact"/>
        <w:rPr>
          <w:sz w:val="28"/>
        </w:rPr>
      </w:pPr>
      <w:r w:rsidRPr="00C95F3F">
        <w:rPr>
          <w:sz w:val="28"/>
        </w:rPr>
        <w:t xml:space="preserve">Công tác thông tin tuyên truyền được duy trì thường xuyên, thực hiện có hiệu </w:t>
      </w:r>
      <w:r w:rsidRPr="00C95F3F">
        <w:rPr>
          <w:sz w:val="28"/>
        </w:rPr>
        <w:lastRenderedPageBreak/>
        <w:t>quả, tuyên truyền trực quan về ý nghĩa các ngày Lễ, Tết</w:t>
      </w:r>
      <w:r w:rsidRPr="00C95F3F">
        <w:rPr>
          <w:rStyle w:val="FootnoteReference"/>
          <w:sz w:val="28"/>
        </w:rPr>
        <w:footnoteReference w:id="33"/>
      </w:r>
      <w:r w:rsidRPr="00C95F3F">
        <w:rPr>
          <w:sz w:val="28"/>
        </w:rPr>
        <w:t>; đặc biệt tập trung tuyên truyền các nội dung bầu cử đại biểu Quốc hội khóa XV và bầu cử đại biểu HĐND các cấp nhiệm kỳ 2021-2026</w:t>
      </w:r>
      <w:r w:rsidRPr="00C95F3F">
        <w:rPr>
          <w:rStyle w:val="FootnoteReference"/>
          <w:sz w:val="28"/>
        </w:rPr>
        <w:footnoteReference w:id="34"/>
      </w:r>
      <w:r w:rsidRPr="00C95F3F">
        <w:rPr>
          <w:sz w:val="28"/>
        </w:rPr>
        <w:t xml:space="preserve">. </w:t>
      </w:r>
    </w:p>
    <w:p w:rsidR="00320A49" w:rsidRPr="00C95F3F" w:rsidRDefault="00320A49" w:rsidP="00C95F3F">
      <w:pPr>
        <w:widowControl w:val="0"/>
        <w:autoSpaceDE w:val="0"/>
        <w:autoSpaceDN w:val="0"/>
        <w:adjustRightInd w:val="0"/>
        <w:spacing w:before="60" w:after="60" w:line="400" w:lineRule="exact"/>
        <w:rPr>
          <w:i/>
          <w:iCs/>
          <w:sz w:val="28"/>
        </w:rPr>
      </w:pPr>
      <w:r w:rsidRPr="00C95F3F">
        <w:rPr>
          <w:sz w:val="28"/>
        </w:rPr>
        <w:t>Hoạt động thông tin về tình hình dịch bệnh Covid-19 được thực hiện kịp thời, chính xác, đầy đủ; công tác tuyên truyền, hướng dẫn Nhân dân thực hiện các biện pháp phòng, chống dịch bệnh được triển khai sâu rộng đến tận các thôn, nóc và từng hộ gia đình với nhiều lực lượng</w:t>
      </w:r>
      <w:r w:rsidRPr="00C95F3F">
        <w:rPr>
          <w:rStyle w:val="FootnoteReference"/>
          <w:sz w:val="28"/>
        </w:rPr>
        <w:footnoteReference w:id="35"/>
      </w:r>
      <w:r w:rsidRPr="00C95F3F">
        <w:rPr>
          <w:sz w:val="28"/>
        </w:rPr>
        <w:t xml:space="preserve"> tham gia bằng nhiều hình thức</w:t>
      </w:r>
      <w:r w:rsidRPr="00C95F3F">
        <w:rPr>
          <w:rStyle w:val="FootnoteReference"/>
          <w:sz w:val="28"/>
        </w:rPr>
        <w:footnoteReference w:id="36"/>
      </w:r>
      <w:r w:rsidRPr="00C95F3F">
        <w:rPr>
          <w:sz w:val="28"/>
        </w:rPr>
        <w:t xml:space="preserve"> đa dạng, phù hợp, mang lại hiệu quả, nâng cao ý thức tự phòng, chống dịch trong các tầng lớp nhân dân trên địa bàn huyện</w:t>
      </w:r>
      <w:r w:rsidRPr="00C95F3F">
        <w:rPr>
          <w:i/>
          <w:iCs/>
          <w:sz w:val="28"/>
        </w:rPr>
        <w:t>.</w:t>
      </w:r>
    </w:p>
    <w:p w:rsidR="00320A49" w:rsidRPr="00C95F3F" w:rsidRDefault="007F1AFC" w:rsidP="00C95F3F">
      <w:pPr>
        <w:widowControl w:val="0"/>
        <w:autoSpaceDE w:val="0"/>
        <w:autoSpaceDN w:val="0"/>
        <w:adjustRightInd w:val="0"/>
        <w:spacing w:before="60" w:after="60" w:line="400" w:lineRule="exact"/>
        <w:rPr>
          <w:b/>
          <w:bCs/>
          <w:i/>
          <w:iCs/>
          <w:sz w:val="28"/>
        </w:rPr>
      </w:pPr>
      <w:r w:rsidRPr="00C95F3F">
        <w:rPr>
          <w:b/>
          <w:bCs/>
          <w:i/>
          <w:iCs/>
          <w:sz w:val="28"/>
        </w:rPr>
        <w:t>3</w:t>
      </w:r>
      <w:r w:rsidR="00320A49" w:rsidRPr="00C95F3F">
        <w:rPr>
          <w:b/>
          <w:bCs/>
          <w:i/>
          <w:iCs/>
          <w:sz w:val="28"/>
        </w:rPr>
        <w:t>.4- Công tác lao động, người có công và xã hội</w:t>
      </w:r>
    </w:p>
    <w:p w:rsidR="00320A49" w:rsidRPr="00C95F3F" w:rsidRDefault="00320A49" w:rsidP="00C95F3F">
      <w:pPr>
        <w:widowControl w:val="0"/>
        <w:autoSpaceDE w:val="0"/>
        <w:autoSpaceDN w:val="0"/>
        <w:adjustRightInd w:val="0"/>
        <w:spacing w:before="60" w:after="60" w:line="400" w:lineRule="exact"/>
        <w:rPr>
          <w:sz w:val="28"/>
        </w:rPr>
      </w:pPr>
      <w:r w:rsidRPr="00C95F3F">
        <w:rPr>
          <w:sz w:val="28"/>
        </w:rPr>
        <w:t>Công tác phân luồng học sinh gắn với đào tạo nghề, giải quyết việc làm và xuất khẩu lao động được quan tâm, đào tạo nghề cho 133 lao động, đạt 33,25% chỉ tiêu, nâng tỷ lệ lao động qua đào tạo đạt 34,55%,</w:t>
      </w:r>
      <w:r w:rsidR="00BF55B1" w:rsidRPr="00C95F3F">
        <w:rPr>
          <w:sz w:val="28"/>
        </w:rPr>
        <w:t xml:space="preserve"> đ</w:t>
      </w:r>
      <w:r w:rsidRPr="00C95F3F">
        <w:rPr>
          <w:sz w:val="28"/>
        </w:rPr>
        <w:t xml:space="preserve">ạt 98,9% chỉ tiêu; tạo việc làm mới cho 841 lao động, đạt 120,25% chỉ tiêu. </w:t>
      </w:r>
      <w:r w:rsidRPr="00C95F3F">
        <w:rPr>
          <w:color w:val="000000"/>
          <w:sz w:val="28"/>
          <w:lang w:val="en"/>
        </w:rPr>
        <w:t>Tổng kết thực hiện Chương tình MTQG giảm nghèo bền vững giai đoạn 2016-2020 và triển khai nhiệm vụ giai đoạn 2021-2025 và nhiệm vụ năm 2021</w:t>
      </w:r>
      <w:r w:rsidRPr="00C95F3F">
        <w:rPr>
          <w:rStyle w:val="FootnoteReference"/>
          <w:color w:val="000000"/>
          <w:sz w:val="28"/>
          <w:lang w:val="en"/>
        </w:rPr>
        <w:footnoteReference w:id="37"/>
      </w:r>
      <w:r w:rsidRPr="00C95F3F">
        <w:rPr>
          <w:color w:val="000000"/>
          <w:sz w:val="28"/>
          <w:lang w:val="en"/>
        </w:rPr>
        <w:t>, tỷ lệ giảm nghèo đạt 6,02% đạt 120,4% chỉ tiêu; tỷ lệ dân số tham gia BHYT đạt 97,2%</w:t>
      </w:r>
      <w:r w:rsidRPr="00C95F3F">
        <w:rPr>
          <w:sz w:val="28"/>
        </w:rPr>
        <w:t>; thực hiện đảm bảo các chế độ, chính sách cho các đối tượng</w:t>
      </w:r>
      <w:r w:rsidRPr="00C95F3F">
        <w:rPr>
          <w:rStyle w:val="FootnoteReference"/>
          <w:sz w:val="28"/>
        </w:rPr>
        <w:footnoteReference w:id="38"/>
      </w:r>
      <w:r w:rsidRPr="00C95F3F">
        <w:rPr>
          <w:sz w:val="28"/>
        </w:rPr>
        <w:t>.</w:t>
      </w:r>
    </w:p>
    <w:p w:rsidR="00AE7330" w:rsidRPr="00C95F3F" w:rsidRDefault="007F1AFC" w:rsidP="00C95F3F">
      <w:pPr>
        <w:autoSpaceDE w:val="0"/>
        <w:autoSpaceDN w:val="0"/>
        <w:adjustRightInd w:val="0"/>
        <w:spacing w:before="60" w:after="60" w:line="400" w:lineRule="exact"/>
        <w:rPr>
          <w:b/>
          <w:bCs/>
          <w:i/>
          <w:iCs/>
          <w:sz w:val="28"/>
        </w:rPr>
      </w:pPr>
      <w:r w:rsidRPr="00C95F3F">
        <w:rPr>
          <w:b/>
          <w:bCs/>
          <w:color w:val="000000"/>
          <w:sz w:val="28"/>
        </w:rPr>
        <w:t>4</w:t>
      </w:r>
      <w:r w:rsidR="00AE7330" w:rsidRPr="00C95F3F">
        <w:rPr>
          <w:b/>
          <w:bCs/>
          <w:color w:val="000000"/>
          <w:sz w:val="28"/>
        </w:rPr>
        <w:t xml:space="preserve">- Tình hình quốc phòng </w:t>
      </w:r>
      <w:r w:rsidR="00AE7330" w:rsidRPr="00C95F3F">
        <w:rPr>
          <w:color w:val="000000"/>
          <w:sz w:val="28"/>
        </w:rPr>
        <w:t>-</w:t>
      </w:r>
      <w:r w:rsidR="00AE7330" w:rsidRPr="00C95F3F">
        <w:rPr>
          <w:b/>
          <w:bCs/>
          <w:color w:val="000000"/>
          <w:sz w:val="28"/>
        </w:rPr>
        <w:t xml:space="preserve"> an ninh và nội chính </w:t>
      </w:r>
      <w:r w:rsidR="00AE7330" w:rsidRPr="00C95F3F">
        <w:rPr>
          <w:b/>
          <w:bCs/>
          <w:i/>
          <w:iCs/>
          <w:color w:val="000000"/>
          <w:sz w:val="28"/>
        </w:rPr>
        <w:t>(có báo cáo riêng)</w:t>
      </w:r>
    </w:p>
    <w:p w:rsidR="007D6516" w:rsidRPr="00C95F3F" w:rsidRDefault="007F1AFC" w:rsidP="00C95F3F">
      <w:pPr>
        <w:autoSpaceDE w:val="0"/>
        <w:autoSpaceDN w:val="0"/>
        <w:adjustRightInd w:val="0"/>
        <w:spacing w:before="60" w:after="60" w:line="400" w:lineRule="exact"/>
        <w:rPr>
          <w:b/>
          <w:bCs/>
          <w:sz w:val="28"/>
        </w:rPr>
      </w:pPr>
      <w:r w:rsidRPr="00C95F3F">
        <w:rPr>
          <w:b/>
          <w:bCs/>
          <w:sz w:val="28"/>
        </w:rPr>
        <w:t>5</w:t>
      </w:r>
      <w:r w:rsidR="007D6516" w:rsidRPr="00C95F3F">
        <w:rPr>
          <w:b/>
          <w:bCs/>
          <w:sz w:val="28"/>
        </w:rPr>
        <w:t xml:space="preserve">- </w:t>
      </w:r>
      <w:r w:rsidR="00624C59" w:rsidRPr="00C95F3F">
        <w:rPr>
          <w:b/>
          <w:bCs/>
          <w:sz w:val="28"/>
        </w:rPr>
        <w:t xml:space="preserve">Xây dựng </w:t>
      </w:r>
      <w:r w:rsidR="007D6516" w:rsidRPr="00C95F3F">
        <w:rPr>
          <w:b/>
          <w:bCs/>
          <w:sz w:val="28"/>
        </w:rPr>
        <w:t>chính quyề</w:t>
      </w:r>
      <w:r w:rsidR="00624C59" w:rsidRPr="00C95F3F">
        <w:rPr>
          <w:b/>
          <w:bCs/>
          <w:sz w:val="28"/>
        </w:rPr>
        <w:t>n</w:t>
      </w:r>
      <w:r w:rsidR="007D6516" w:rsidRPr="00C95F3F">
        <w:rPr>
          <w:b/>
          <w:bCs/>
          <w:sz w:val="28"/>
        </w:rPr>
        <w:t xml:space="preserve"> </w:t>
      </w:r>
    </w:p>
    <w:p w:rsidR="007D6516" w:rsidRPr="00C95F3F" w:rsidRDefault="007D6516" w:rsidP="00C95F3F">
      <w:pPr>
        <w:autoSpaceDE w:val="0"/>
        <w:autoSpaceDN w:val="0"/>
        <w:adjustRightInd w:val="0"/>
        <w:spacing w:before="60" w:after="60" w:line="400" w:lineRule="exact"/>
        <w:rPr>
          <w:sz w:val="28"/>
        </w:rPr>
      </w:pPr>
      <w:r w:rsidRPr="00C95F3F">
        <w:rPr>
          <w:sz w:val="28"/>
        </w:rPr>
        <w:lastRenderedPageBreak/>
        <w:t xml:space="preserve">Ban Thường vụ Huyện ủy đã ban hành Chỉ thị số 01-CT/HU, ngày 03/9/2020 về việc </w:t>
      </w:r>
      <w:r w:rsidRPr="00C95F3F">
        <w:rPr>
          <w:i/>
          <w:sz w:val="28"/>
        </w:rPr>
        <w:t>lãnh đạo cuộc bầu cử đại biểu Quốc hội khóa XV và bầu cử đại biểu HĐND các cấp</w:t>
      </w:r>
      <w:r w:rsidRPr="00C95F3F">
        <w:rPr>
          <w:sz w:val="28"/>
        </w:rPr>
        <w:t xml:space="preserve"> (</w:t>
      </w:r>
      <w:r w:rsidRPr="00C95F3F">
        <w:rPr>
          <w:i/>
          <w:sz w:val="28"/>
        </w:rPr>
        <w:t>Nhiệm kỳ</w:t>
      </w:r>
      <w:r w:rsidR="00D16540" w:rsidRPr="00C95F3F">
        <w:rPr>
          <w:i/>
          <w:sz w:val="28"/>
        </w:rPr>
        <w:t xml:space="preserve"> 2021</w:t>
      </w:r>
      <w:r w:rsidRPr="00C95F3F">
        <w:rPr>
          <w:i/>
          <w:sz w:val="28"/>
        </w:rPr>
        <w:t xml:space="preserve"> </w:t>
      </w:r>
      <w:r w:rsidR="00D16540" w:rsidRPr="00C95F3F">
        <w:rPr>
          <w:i/>
          <w:sz w:val="28"/>
        </w:rPr>
        <w:t>-</w:t>
      </w:r>
      <w:r w:rsidRPr="00C95F3F">
        <w:rPr>
          <w:i/>
          <w:sz w:val="28"/>
        </w:rPr>
        <w:t xml:space="preserve"> 2026</w:t>
      </w:r>
      <w:r w:rsidRPr="00C95F3F">
        <w:rPr>
          <w:sz w:val="28"/>
        </w:rPr>
        <w:t>) và nhiều văn bản chỉ đạo tổ chức thành công cuộc bầu cử Đại biểu Quốc hội khóa XV và bầu cử đại biểu H</w:t>
      </w:r>
      <w:r w:rsidR="000802CD" w:rsidRPr="00C95F3F">
        <w:rPr>
          <w:sz w:val="28"/>
        </w:rPr>
        <w:t>Đ</w:t>
      </w:r>
      <w:r w:rsidRPr="00C95F3F">
        <w:rPr>
          <w:sz w:val="28"/>
        </w:rPr>
        <w:t xml:space="preserve">ND các cấp nhiệm kỳ 2021-2026. </w:t>
      </w:r>
      <w:r w:rsidRPr="00C95F3F">
        <w:rPr>
          <w:color w:val="000000"/>
          <w:sz w:val="28"/>
          <w:lang w:val="en"/>
        </w:rPr>
        <w:t>Tỷ lệ cử tri tham gia bỏ phiếu đạt 100%, bầu ra 02 đại biểu HĐND tỉnh, 30 đại biểu HĐND huyện, 197 đại biểu HĐND cấp xã</w:t>
      </w:r>
      <w:r w:rsidRPr="00C95F3F">
        <w:rPr>
          <w:sz w:val="28"/>
        </w:rPr>
        <w:t>. Sau bầu cử, HĐND các cấp đã tổ chức các kỳ họp khóa mới, kịp thời kiện toàn tổ chức, bầu các chức danh lãnh đạo chủ chốt của Hội đồng nhân dân</w:t>
      </w:r>
      <w:r w:rsidRPr="00C95F3F">
        <w:rPr>
          <w:rStyle w:val="FootnoteReference"/>
          <w:sz w:val="28"/>
        </w:rPr>
        <w:footnoteReference w:id="39"/>
      </w:r>
      <w:r w:rsidRPr="00C95F3F">
        <w:rPr>
          <w:sz w:val="28"/>
        </w:rPr>
        <w:t>, các ban Hội đồng nhân dân và lãnh đạo, thành viên Ủy ban nhân dân</w:t>
      </w:r>
      <w:r w:rsidRPr="00C95F3F">
        <w:rPr>
          <w:rStyle w:val="FootnoteReference"/>
          <w:sz w:val="28"/>
        </w:rPr>
        <w:footnoteReference w:id="40"/>
      </w:r>
      <w:r w:rsidRPr="00C95F3F">
        <w:rPr>
          <w:sz w:val="28"/>
        </w:rPr>
        <w:t xml:space="preserve"> (</w:t>
      </w:r>
      <w:r w:rsidRPr="00C95F3F">
        <w:rPr>
          <w:i/>
          <w:sz w:val="28"/>
        </w:rPr>
        <w:t>Nhiệm kỳ 2021 – 2026</w:t>
      </w:r>
      <w:r w:rsidRPr="00C95F3F">
        <w:rPr>
          <w:sz w:val="28"/>
        </w:rPr>
        <w:t xml:space="preserve">). Các Ban, đại biểu HĐND huyện triển khai kế hoạch giám sát theo chức năng, nhiệm vụ. </w:t>
      </w:r>
    </w:p>
    <w:p w:rsidR="0062227D" w:rsidRDefault="007D6516" w:rsidP="00C95F3F">
      <w:pPr>
        <w:autoSpaceDE w:val="0"/>
        <w:autoSpaceDN w:val="0"/>
        <w:adjustRightInd w:val="0"/>
        <w:spacing w:before="60" w:after="60" w:line="400" w:lineRule="exact"/>
        <w:rPr>
          <w:sz w:val="28"/>
        </w:rPr>
      </w:pPr>
      <w:r w:rsidRPr="00C95F3F">
        <w:rPr>
          <w:sz w:val="28"/>
        </w:rPr>
        <w:t xml:space="preserve">UBND huyện </w:t>
      </w:r>
      <w:r w:rsidR="004B250C" w:rsidRPr="00C95F3F">
        <w:rPr>
          <w:sz w:val="28"/>
        </w:rPr>
        <w:t>thành lập Trung tâm chỉ huy</w:t>
      </w:r>
      <w:r w:rsidRPr="00C95F3F">
        <w:rPr>
          <w:sz w:val="28"/>
        </w:rPr>
        <w:t xml:space="preserve"> phòng, chống dịch bệnh Covid-19; </w:t>
      </w:r>
      <w:r w:rsidR="00667761" w:rsidRPr="00C95F3F">
        <w:rPr>
          <w:sz w:val="28"/>
        </w:rPr>
        <w:t xml:space="preserve">tập trung </w:t>
      </w:r>
      <w:r w:rsidRPr="00C95F3F">
        <w:rPr>
          <w:sz w:val="28"/>
        </w:rPr>
        <w:t>triển khai các biện pháp phòng, chống</w:t>
      </w:r>
      <w:r w:rsidR="00667761" w:rsidRPr="00C95F3F">
        <w:rPr>
          <w:sz w:val="28"/>
        </w:rPr>
        <w:t>, kiểm soát tình hình</w:t>
      </w:r>
      <w:r w:rsidRPr="00C95F3F">
        <w:rPr>
          <w:sz w:val="28"/>
        </w:rPr>
        <w:t xml:space="preserve"> dịch Covid-19</w:t>
      </w:r>
      <w:r w:rsidRPr="00C95F3F">
        <w:rPr>
          <w:rStyle w:val="FootnoteReference"/>
          <w:sz w:val="28"/>
        </w:rPr>
        <w:footnoteReference w:id="41"/>
      </w:r>
      <w:r w:rsidR="00667761" w:rsidRPr="00C95F3F">
        <w:rPr>
          <w:sz w:val="28"/>
        </w:rPr>
        <w:t xml:space="preserve"> trên địa bàn huyện</w:t>
      </w:r>
      <w:r w:rsidR="00AE6BAE" w:rsidRPr="00C95F3F">
        <w:rPr>
          <w:sz w:val="28"/>
        </w:rPr>
        <w:t xml:space="preserve">, đến nay đã kiểm soát được dịch bệnh, đưa hoạt động </w:t>
      </w:r>
      <w:r w:rsidR="00BE47C0" w:rsidRPr="00C95F3F">
        <w:rPr>
          <w:sz w:val="28"/>
        </w:rPr>
        <w:t xml:space="preserve">kinh tế - xã hội </w:t>
      </w:r>
      <w:r w:rsidR="00AE6BAE" w:rsidRPr="00C95F3F">
        <w:rPr>
          <w:sz w:val="28"/>
        </w:rPr>
        <w:t>trở lại trạng thái bình thường mới theo phương châm “</w:t>
      </w:r>
      <w:r w:rsidR="00AE6BAE" w:rsidRPr="00C95F3F">
        <w:rPr>
          <w:i/>
          <w:sz w:val="28"/>
        </w:rPr>
        <w:t>Thích ứng an toàn, linh hoạt; kiểm soát hiệu quả</w:t>
      </w:r>
      <w:r w:rsidR="00AE6BAE" w:rsidRPr="00C95F3F">
        <w:rPr>
          <w:sz w:val="28"/>
        </w:rPr>
        <w:t>”</w:t>
      </w:r>
      <w:r w:rsidRPr="00C95F3F">
        <w:rPr>
          <w:sz w:val="28"/>
        </w:rPr>
        <w:t xml:space="preserve">; </w:t>
      </w:r>
      <w:r w:rsidR="000E6D3A">
        <w:rPr>
          <w:sz w:val="28"/>
        </w:rPr>
        <w:t>đặc biệt là thực hiện mục tiêu kép vừa phòng chống dịch bệnh Covid-19 vừa triển khai thực hiện các nhiệm vụ phát triển kinh tế - xã hội đảm bảo an sinh xã hội và đời sống người dân</w:t>
      </w:r>
      <w:r w:rsidRPr="00C95F3F">
        <w:rPr>
          <w:sz w:val="28"/>
        </w:rPr>
        <w:t xml:space="preserve">. </w:t>
      </w:r>
    </w:p>
    <w:p w:rsidR="007D6516" w:rsidRPr="00C95F3F" w:rsidRDefault="007D6516" w:rsidP="00C95F3F">
      <w:pPr>
        <w:autoSpaceDE w:val="0"/>
        <w:autoSpaceDN w:val="0"/>
        <w:adjustRightInd w:val="0"/>
        <w:spacing w:before="60" w:after="60" w:line="400" w:lineRule="exact"/>
        <w:rPr>
          <w:sz w:val="28"/>
        </w:rPr>
      </w:pPr>
      <w:r w:rsidRPr="00C95F3F">
        <w:rPr>
          <w:sz w:val="28"/>
        </w:rPr>
        <w:t xml:space="preserve">Tiếp tục đẩy mạnh cải cách hành chính, ứng dụng công nghệ thông tin trong </w:t>
      </w:r>
      <w:r w:rsidR="0062227D">
        <w:rPr>
          <w:sz w:val="28"/>
        </w:rPr>
        <w:t>cải cách thủ tục hành chính trên địa bàn huyện</w:t>
      </w:r>
      <w:r w:rsidRPr="00C95F3F">
        <w:rPr>
          <w:sz w:val="28"/>
        </w:rPr>
        <w:t>.</w:t>
      </w:r>
    </w:p>
    <w:p w:rsidR="00624C59" w:rsidRPr="00C95F3F" w:rsidRDefault="007F1AFC" w:rsidP="00C95F3F">
      <w:pPr>
        <w:spacing w:before="60" w:after="60" w:line="400" w:lineRule="exact"/>
        <w:rPr>
          <w:sz w:val="28"/>
        </w:rPr>
      </w:pPr>
      <w:r w:rsidRPr="00C95F3F">
        <w:rPr>
          <w:b/>
          <w:bCs/>
          <w:sz w:val="28"/>
        </w:rPr>
        <w:lastRenderedPageBreak/>
        <w:t>6</w:t>
      </w:r>
      <w:r w:rsidR="00624C59" w:rsidRPr="00C95F3F">
        <w:rPr>
          <w:b/>
          <w:bCs/>
          <w:sz w:val="28"/>
        </w:rPr>
        <w:t xml:space="preserve">- Hoạt động của </w:t>
      </w:r>
      <w:r w:rsidR="008D20B3" w:rsidRPr="00C95F3F">
        <w:rPr>
          <w:b/>
          <w:bCs/>
          <w:sz w:val="28"/>
        </w:rPr>
        <w:t>M</w:t>
      </w:r>
      <w:r w:rsidR="00624C59" w:rsidRPr="00C95F3F">
        <w:rPr>
          <w:b/>
          <w:bCs/>
          <w:sz w:val="28"/>
        </w:rPr>
        <w:t>ặt trận và các hội, đoàn thể</w:t>
      </w:r>
      <w:r w:rsidR="00624C59" w:rsidRPr="00C95F3F">
        <w:rPr>
          <w:sz w:val="28"/>
        </w:rPr>
        <w:t xml:space="preserve"> </w:t>
      </w:r>
    </w:p>
    <w:p w:rsidR="007D6516" w:rsidRPr="00C95F3F" w:rsidRDefault="007D6516" w:rsidP="00C95F3F">
      <w:pPr>
        <w:spacing w:before="60" w:after="60" w:line="400" w:lineRule="exact"/>
        <w:rPr>
          <w:sz w:val="28"/>
        </w:rPr>
      </w:pPr>
      <w:r w:rsidRPr="00C95F3F">
        <w:rPr>
          <w:sz w:val="28"/>
        </w:rPr>
        <w:t>UBMTTQ Việt Nam huyện chủ trì, phối hợp tổ chức các hội nghị tiếp xúc cử tri, vận động bầu cử giữa đại biểu HĐND tỉnh, huyện với cử</w:t>
      </w:r>
      <w:r w:rsidR="003B34FF" w:rsidRPr="00C95F3F">
        <w:rPr>
          <w:sz w:val="28"/>
        </w:rPr>
        <w:t xml:space="preserve"> tri</w:t>
      </w:r>
      <w:r w:rsidRPr="00C95F3F">
        <w:rPr>
          <w:sz w:val="28"/>
        </w:rPr>
        <w:t xml:space="preserve">. Tổ chức các đoàn kiểm tra, giám sát việc tổ chức ngày bầu cử đại biểu Quốc hội khóa XV và đại biểu HĐND các cấp tại các đơn vị bầu cử và các khu vực bỏ phiếu trên địa bàn huyện. Đồng thời, làm tốt công tác vận động cử tri đi bầu </w:t>
      </w:r>
      <w:r w:rsidR="00857648">
        <w:rPr>
          <w:sz w:val="28"/>
        </w:rPr>
        <w:t xml:space="preserve">và </w:t>
      </w:r>
      <w:r w:rsidRPr="00C95F3F">
        <w:rPr>
          <w:sz w:val="28"/>
        </w:rPr>
        <w:t xml:space="preserve">đạt tỷ lệ 100%. Qua đó, tạo thành đợt sinh hoạt chính trị rộng khắp trong các tầng lớp nhân dân, góp phần vào thành công chung của cuộc bầu cử trên địa bàn huyện. </w:t>
      </w:r>
    </w:p>
    <w:p w:rsidR="00E01B5F" w:rsidRPr="00C95F3F" w:rsidRDefault="007D6516" w:rsidP="00C95F3F">
      <w:pPr>
        <w:spacing w:before="60" w:after="60" w:line="400" w:lineRule="exact"/>
        <w:rPr>
          <w:color w:val="000000"/>
          <w:sz w:val="28"/>
          <w:lang w:val="da-DK"/>
        </w:rPr>
      </w:pPr>
      <w:r w:rsidRPr="00C95F3F">
        <w:rPr>
          <w:color w:val="000000"/>
          <w:sz w:val="28"/>
        </w:rPr>
        <w:t xml:space="preserve">Phát huy tinh thần đoàn kết, tương thân tương ái, Mặt trận </w:t>
      </w:r>
      <w:r w:rsidR="003B34FF" w:rsidRPr="00C95F3F">
        <w:rPr>
          <w:color w:val="000000"/>
          <w:sz w:val="28"/>
        </w:rPr>
        <w:t>-</w:t>
      </w:r>
      <w:r w:rsidRPr="00C95F3F">
        <w:rPr>
          <w:color w:val="000000"/>
          <w:sz w:val="28"/>
        </w:rPr>
        <w:t xml:space="preserve"> Hội đoàn thể các cấp trên địa bàn huyện đã phát động ủng hộ 29 tấn rau, củ, chuyển đến các địa phương</w:t>
      </w:r>
      <w:r w:rsidRPr="00C95F3F">
        <w:rPr>
          <w:rStyle w:val="FootnoteReference"/>
          <w:color w:val="000000"/>
          <w:sz w:val="28"/>
        </w:rPr>
        <w:footnoteReference w:id="42"/>
      </w:r>
      <w:r w:rsidRPr="00C95F3F">
        <w:rPr>
          <w:color w:val="000000"/>
          <w:sz w:val="28"/>
        </w:rPr>
        <w:t xml:space="preserve"> gặp khó khăn do </w:t>
      </w:r>
      <w:r w:rsidR="00857648">
        <w:rPr>
          <w:color w:val="000000"/>
          <w:sz w:val="28"/>
        </w:rPr>
        <w:t>đại dịch Covid-19 gây ra;</w:t>
      </w:r>
      <w:r w:rsidRPr="00C95F3F">
        <w:rPr>
          <w:color w:val="000000"/>
          <w:sz w:val="28"/>
          <w:lang w:val="da-DK"/>
        </w:rPr>
        <w:t xml:space="preserve"> tiếp nhận và phân bổ nguồn kinh phí ủng hộ phòng, chống dịch từ các tổ chức, cá nhân trên địa bàn huyện</w:t>
      </w:r>
      <w:r w:rsidRPr="00C95F3F">
        <w:rPr>
          <w:rStyle w:val="FootnoteReference"/>
          <w:sz w:val="28"/>
          <w:lang w:val="en"/>
        </w:rPr>
        <w:footnoteReference w:id="43"/>
      </w:r>
      <w:r w:rsidRPr="00C95F3F">
        <w:rPr>
          <w:color w:val="000000"/>
          <w:sz w:val="28"/>
          <w:lang w:val="da-DK"/>
        </w:rPr>
        <w:t xml:space="preserve">. Tăng cường công tác giám sát, phản biện xã hội và tích cực tham gia góp ý xây dựng Đảng, xây dựng chính quyền. </w:t>
      </w:r>
    </w:p>
    <w:p w:rsidR="007D6516" w:rsidRPr="00C95F3F" w:rsidRDefault="00E01B5F" w:rsidP="00C95F3F">
      <w:pPr>
        <w:spacing w:before="60" w:after="60" w:line="400" w:lineRule="exact"/>
        <w:rPr>
          <w:color w:val="000000"/>
          <w:sz w:val="28"/>
          <w:lang w:val="da-DK"/>
        </w:rPr>
      </w:pPr>
      <w:r w:rsidRPr="00C95F3F">
        <w:rPr>
          <w:color w:val="000000"/>
          <w:sz w:val="28"/>
        </w:rPr>
        <w:t xml:space="preserve">Chỉ đạo tổ chức thành công </w:t>
      </w:r>
      <w:r w:rsidRPr="00C95F3F">
        <w:rPr>
          <w:sz w:val="28"/>
        </w:rPr>
        <w:t xml:space="preserve">Đại hội đại biểu Phụ nữ huyện lần thứ XV, nhiệm kỳ 2021-2026. </w:t>
      </w:r>
      <w:r w:rsidR="003B34FF" w:rsidRPr="00C95F3F">
        <w:rPr>
          <w:color w:val="000000"/>
          <w:sz w:val="28"/>
          <w:lang w:val="da-DK"/>
        </w:rPr>
        <w:t>T</w:t>
      </w:r>
      <w:r w:rsidR="007D6516" w:rsidRPr="00C95F3F">
        <w:rPr>
          <w:color w:val="000000"/>
          <w:sz w:val="28"/>
          <w:lang w:val="da-DK"/>
        </w:rPr>
        <w:t>iếp tục kiện toàn tổ chức bộ</w:t>
      </w:r>
      <w:r w:rsidR="00857648">
        <w:rPr>
          <w:color w:val="000000"/>
          <w:sz w:val="28"/>
          <w:lang w:val="da-DK"/>
        </w:rPr>
        <w:t xml:space="preserve"> máy </w:t>
      </w:r>
      <w:r w:rsidR="004B250C" w:rsidRPr="00C95F3F">
        <w:rPr>
          <w:color w:val="000000"/>
          <w:sz w:val="28"/>
          <w:lang w:val="da-DK"/>
        </w:rPr>
        <w:t xml:space="preserve">khối Mặt trận – Đoàn thể </w:t>
      </w:r>
      <w:r w:rsidR="007D6516" w:rsidRPr="00C95F3F">
        <w:rPr>
          <w:color w:val="000000"/>
          <w:sz w:val="28"/>
          <w:lang w:val="da-DK"/>
        </w:rPr>
        <w:t xml:space="preserve">đảm bảo theo Quy định 212-QĐ/TW, ngày 30/12/2019 của Ban Bí thư </w:t>
      </w:r>
      <w:r w:rsidR="007D6516" w:rsidRPr="00C95F3F">
        <w:rPr>
          <w:i/>
          <w:color w:val="000000"/>
          <w:sz w:val="28"/>
          <w:lang w:val="da-DK"/>
        </w:rPr>
        <w:t>về chức năng, nhiệm vụ, tổ chức bộ máy, biên chế cơ quan chuyên trách của Ủy ban Mặt trận Tổ quốc và các tổ chức chính trị - xã hội cấp tỉnh, cấp huyện</w:t>
      </w:r>
      <w:r w:rsidR="007D6516" w:rsidRPr="00C95F3F">
        <w:rPr>
          <w:rStyle w:val="FootnoteReference"/>
          <w:i/>
          <w:color w:val="000000"/>
          <w:sz w:val="28"/>
          <w:lang w:val="da-DK"/>
        </w:rPr>
        <w:footnoteReference w:id="44"/>
      </w:r>
      <w:r w:rsidR="007D6516" w:rsidRPr="00C95F3F">
        <w:rPr>
          <w:color w:val="000000"/>
          <w:sz w:val="28"/>
          <w:lang w:val="da-DK"/>
        </w:rPr>
        <w:t>, qua đó phát huy vai trò hạt nhân đoàn kết, tập hợp quần chúng, thực hiện hiệu quả công tác tuyên truyền vận động Nhân dân chấp hành, thực hiện tốt chủ trương của Đảng, chính sách pháp luật của Nhà nước.</w:t>
      </w:r>
    </w:p>
    <w:p w:rsidR="007D6516" w:rsidRPr="00C95F3F" w:rsidRDefault="007D6516" w:rsidP="00C95F3F">
      <w:pPr>
        <w:autoSpaceDE w:val="0"/>
        <w:autoSpaceDN w:val="0"/>
        <w:adjustRightInd w:val="0"/>
        <w:spacing w:before="60" w:after="60" w:line="400" w:lineRule="exact"/>
        <w:rPr>
          <w:b/>
          <w:bCs/>
          <w:sz w:val="28"/>
        </w:rPr>
      </w:pPr>
      <w:r w:rsidRPr="00C95F3F">
        <w:rPr>
          <w:b/>
          <w:bCs/>
          <w:sz w:val="28"/>
        </w:rPr>
        <w:t>III- MỘT SỐ TỒN TẠI, HẠN CHẾ</w:t>
      </w:r>
    </w:p>
    <w:p w:rsidR="007E14D5" w:rsidRPr="00C95F3F" w:rsidRDefault="007D6516" w:rsidP="00C95F3F">
      <w:pPr>
        <w:pStyle w:val="NormalWeb"/>
        <w:spacing w:before="60" w:beforeAutospacing="0" w:after="60" w:afterAutospacing="0" w:line="400" w:lineRule="exact"/>
        <w:ind w:firstLine="567"/>
        <w:jc w:val="both"/>
        <w:rPr>
          <w:b/>
          <w:sz w:val="28"/>
          <w:szCs w:val="28"/>
        </w:rPr>
      </w:pPr>
      <w:r w:rsidRPr="00C95F3F">
        <w:rPr>
          <w:b/>
          <w:sz w:val="28"/>
          <w:szCs w:val="28"/>
        </w:rPr>
        <w:t xml:space="preserve">1- </w:t>
      </w:r>
      <w:r w:rsidR="007E14D5" w:rsidRPr="00C95F3F">
        <w:rPr>
          <w:b/>
          <w:sz w:val="28"/>
          <w:szCs w:val="28"/>
        </w:rPr>
        <w:t>Công tác xây dựng Đảng</w:t>
      </w:r>
    </w:p>
    <w:p w:rsidR="007D6516" w:rsidRPr="00C95F3F" w:rsidRDefault="008D33C2" w:rsidP="00C95F3F">
      <w:pPr>
        <w:pStyle w:val="NormalWeb"/>
        <w:spacing w:before="60" w:beforeAutospacing="0" w:after="60" w:afterAutospacing="0" w:line="400" w:lineRule="exact"/>
        <w:ind w:firstLine="567"/>
        <w:jc w:val="both"/>
        <w:rPr>
          <w:sz w:val="28"/>
          <w:szCs w:val="28"/>
        </w:rPr>
      </w:pPr>
      <w:r w:rsidRPr="00C95F3F">
        <w:rPr>
          <w:sz w:val="28"/>
          <w:szCs w:val="28"/>
        </w:rPr>
        <w:t xml:space="preserve">- </w:t>
      </w:r>
      <w:r w:rsidR="00CD766D">
        <w:rPr>
          <w:sz w:val="28"/>
          <w:szCs w:val="28"/>
        </w:rPr>
        <w:t>Cô</w:t>
      </w:r>
      <w:r w:rsidR="00860A29" w:rsidRPr="00C95F3F">
        <w:rPr>
          <w:sz w:val="28"/>
          <w:szCs w:val="28"/>
        </w:rPr>
        <w:t xml:space="preserve">ng tác sơ kết, tổng kết một số văn bản, chủ trương của Đảng ở cấp ủy cơ sở </w:t>
      </w:r>
      <w:r w:rsidR="00CD766D">
        <w:rPr>
          <w:sz w:val="28"/>
          <w:szCs w:val="28"/>
        </w:rPr>
        <w:t>triển khai chưa kịp thời</w:t>
      </w:r>
      <w:r w:rsidR="00860A29" w:rsidRPr="00C95F3F">
        <w:rPr>
          <w:sz w:val="28"/>
          <w:szCs w:val="28"/>
        </w:rPr>
        <w:t>. Đội ngũ báo cáo viên, tuyên truyền viên hoạt động c</w:t>
      </w:r>
      <w:r w:rsidR="00196AEB" w:rsidRPr="00C95F3F">
        <w:rPr>
          <w:sz w:val="28"/>
          <w:szCs w:val="28"/>
        </w:rPr>
        <w:t xml:space="preserve">òn hạn chế. Việc nắm bắt tình hình tư tưởng, tâm trạng trong Nhân dân và dư luận xã hội có lúc chưa kịp thời. </w:t>
      </w:r>
      <w:r w:rsidR="007D6516" w:rsidRPr="00C95F3F">
        <w:rPr>
          <w:sz w:val="28"/>
          <w:szCs w:val="28"/>
        </w:rPr>
        <w:t xml:space="preserve">Công tác tuyên truyền nói chung, tuyên truyền về bầu cử nói riêng ở một số địa phương chưa được sâu rộng, chỉ mới tập trung ở khu vực diễn ra bầu cử. </w:t>
      </w:r>
    </w:p>
    <w:p w:rsidR="00550D8F" w:rsidRPr="00C95F3F" w:rsidRDefault="00550D8F" w:rsidP="00C95F3F">
      <w:pPr>
        <w:pStyle w:val="NormalWeb"/>
        <w:spacing w:before="60" w:beforeAutospacing="0" w:after="60" w:afterAutospacing="0" w:line="400" w:lineRule="exact"/>
        <w:ind w:firstLine="567"/>
        <w:jc w:val="both"/>
        <w:rPr>
          <w:color w:val="000000"/>
          <w:sz w:val="28"/>
          <w:szCs w:val="28"/>
        </w:rPr>
      </w:pPr>
      <w:r w:rsidRPr="00C95F3F">
        <w:rPr>
          <w:color w:val="000000"/>
          <w:sz w:val="28"/>
          <w:szCs w:val="28"/>
        </w:rPr>
        <w:lastRenderedPageBreak/>
        <w:t xml:space="preserve">- </w:t>
      </w:r>
      <w:r w:rsidRPr="00C95F3F">
        <w:rPr>
          <w:color w:val="000000"/>
          <w:sz w:val="28"/>
          <w:szCs w:val="28"/>
          <w:lang w:val="vi-VN"/>
        </w:rPr>
        <w:t>Công tá</w:t>
      </w:r>
      <w:r w:rsidR="00D82943" w:rsidRPr="00C95F3F">
        <w:rPr>
          <w:color w:val="000000"/>
          <w:sz w:val="28"/>
          <w:szCs w:val="28"/>
          <w:lang w:val="vi-VN"/>
        </w:rPr>
        <w:t>c quy hoạch, đào tạo, bồi dưỡng</w:t>
      </w:r>
      <w:r w:rsidR="00D82943" w:rsidRPr="00C95F3F">
        <w:rPr>
          <w:color w:val="000000"/>
          <w:sz w:val="28"/>
          <w:szCs w:val="28"/>
        </w:rPr>
        <w:t xml:space="preserve"> </w:t>
      </w:r>
      <w:r w:rsidRPr="00C95F3F">
        <w:rPr>
          <w:color w:val="000000"/>
          <w:sz w:val="28"/>
          <w:szCs w:val="28"/>
        </w:rPr>
        <w:t xml:space="preserve">tạo nguồn </w:t>
      </w:r>
      <w:r w:rsidRPr="00C95F3F">
        <w:rPr>
          <w:color w:val="000000"/>
          <w:sz w:val="28"/>
          <w:szCs w:val="28"/>
          <w:lang w:val="vi-VN"/>
        </w:rPr>
        <w:t>cán bộ</w:t>
      </w:r>
      <w:r w:rsidRPr="00C95F3F">
        <w:rPr>
          <w:color w:val="000000"/>
          <w:sz w:val="28"/>
          <w:szCs w:val="28"/>
        </w:rPr>
        <w:t xml:space="preserve"> thiếu tính chiến lược, dẫn đến việc thiếu hụt cán bộ diễn ra tại nhiều cơ quan</w:t>
      </w:r>
      <w:r w:rsidR="00B87EEE" w:rsidRPr="00C95F3F">
        <w:rPr>
          <w:color w:val="000000"/>
          <w:sz w:val="28"/>
          <w:szCs w:val="28"/>
        </w:rPr>
        <w:t>,</w:t>
      </w:r>
      <w:r w:rsidRPr="00C95F3F">
        <w:rPr>
          <w:color w:val="000000"/>
          <w:sz w:val="28"/>
          <w:szCs w:val="28"/>
        </w:rPr>
        <w:t xml:space="preserve"> đơn vị, địa phương</w:t>
      </w:r>
      <w:r w:rsidRPr="00C95F3F">
        <w:rPr>
          <w:color w:val="000000"/>
          <w:sz w:val="28"/>
          <w:szCs w:val="28"/>
          <w:lang w:val="vi-VN"/>
        </w:rPr>
        <w:t>.</w:t>
      </w:r>
    </w:p>
    <w:p w:rsidR="00AC6019" w:rsidRPr="00C95F3F" w:rsidRDefault="00AC6019" w:rsidP="00C95F3F">
      <w:pPr>
        <w:spacing w:before="60" w:after="60" w:line="400" w:lineRule="exact"/>
        <w:rPr>
          <w:sz w:val="28"/>
          <w:lang w:val="pt-BR"/>
        </w:rPr>
      </w:pPr>
      <w:r w:rsidRPr="00C95F3F">
        <w:rPr>
          <w:sz w:val="28"/>
        </w:rPr>
        <w:t xml:space="preserve">- Công tác kiểm tra, giám sát ở một số cấp ủy, chi bộ chưa được chú trọng triển khai thực hiện. Hầu hết UBKT đảng ủy cơ sở chưa thực hiện tốt </w:t>
      </w:r>
      <w:r w:rsidR="00CD766D">
        <w:rPr>
          <w:sz w:val="28"/>
        </w:rPr>
        <w:t xml:space="preserve">kế hoạch </w:t>
      </w:r>
      <w:r w:rsidRPr="00C95F3F">
        <w:rPr>
          <w:sz w:val="28"/>
        </w:rPr>
        <w:t>kiểm tra</w:t>
      </w:r>
      <w:r w:rsidR="00CD766D">
        <w:rPr>
          <w:sz w:val="28"/>
        </w:rPr>
        <w:t>, giám sát</w:t>
      </w:r>
      <w:r w:rsidRPr="00C95F3F">
        <w:rPr>
          <w:sz w:val="28"/>
        </w:rPr>
        <w:t xml:space="preserve"> tổ chức đảng cấp dưới và đảng viên khi có dấu hiệu vi phạm. </w:t>
      </w:r>
      <w:r w:rsidRPr="00C95F3F">
        <w:rPr>
          <w:sz w:val="28"/>
          <w:lang w:val="pt-BR"/>
        </w:rPr>
        <w:t>Công tác giám sát chuyên đề của cấp ủy, tổ chức đảng, UBKT đảng ủy cơ sở đối với tổ chức đảng, đảng viên chưa được triển khai thực hiện theo quy định.</w:t>
      </w:r>
    </w:p>
    <w:p w:rsidR="00EB05F6" w:rsidRPr="00C95F3F" w:rsidRDefault="006038F4" w:rsidP="00C95F3F">
      <w:pPr>
        <w:autoSpaceDE w:val="0"/>
        <w:autoSpaceDN w:val="0"/>
        <w:adjustRightInd w:val="0"/>
        <w:spacing w:before="60" w:after="60" w:line="400" w:lineRule="exact"/>
        <w:rPr>
          <w:sz w:val="28"/>
        </w:rPr>
      </w:pPr>
      <w:r w:rsidRPr="00C95F3F">
        <w:rPr>
          <w:sz w:val="28"/>
        </w:rPr>
        <w:t xml:space="preserve">- </w:t>
      </w:r>
      <w:r w:rsidR="00EB05F6" w:rsidRPr="00C95F3F">
        <w:rPr>
          <w:sz w:val="28"/>
        </w:rPr>
        <w:t>Việc phối hợp chuẩn bị, tham mưu xây dựng các nghị quyết chuyên đề theo Chương trình công tác năm 2021 của Huyện ủy còn chậm, ảnh hưởng đến tiến độ</w:t>
      </w:r>
      <w:r w:rsidR="007D0541" w:rsidRPr="00C95F3F">
        <w:rPr>
          <w:sz w:val="28"/>
        </w:rPr>
        <w:t>, hiệu quả thực hiện các chỉ tiêu, nhiệm vụ mà Nghị quyết Đại hội đại biểu Đảng bộ huyện lần thứ XIX đề ra</w:t>
      </w:r>
      <w:r w:rsidR="00EB05F6" w:rsidRPr="00C95F3F">
        <w:rPr>
          <w:sz w:val="28"/>
        </w:rPr>
        <w:t xml:space="preserve">. </w:t>
      </w:r>
    </w:p>
    <w:p w:rsidR="00EB05F6" w:rsidRPr="00C95F3F" w:rsidRDefault="00EB05F6" w:rsidP="00C95F3F">
      <w:pPr>
        <w:pStyle w:val="NormalWeb"/>
        <w:spacing w:before="60" w:beforeAutospacing="0" w:after="60" w:afterAutospacing="0" w:line="400" w:lineRule="exact"/>
        <w:ind w:firstLine="567"/>
        <w:jc w:val="both"/>
        <w:rPr>
          <w:sz w:val="28"/>
          <w:szCs w:val="28"/>
        </w:rPr>
      </w:pPr>
      <w:r w:rsidRPr="00C95F3F">
        <w:rPr>
          <w:sz w:val="28"/>
          <w:szCs w:val="28"/>
        </w:rPr>
        <w:t xml:space="preserve">- </w:t>
      </w:r>
      <w:r w:rsidR="0059357D" w:rsidRPr="00C95F3F">
        <w:rPr>
          <w:sz w:val="28"/>
          <w:szCs w:val="28"/>
        </w:rPr>
        <w:t>Công tác ứng dụng công nghệ thông tin trong</w:t>
      </w:r>
      <w:r w:rsidR="006038F4" w:rsidRPr="00C95F3F">
        <w:rPr>
          <w:sz w:val="28"/>
          <w:szCs w:val="28"/>
        </w:rPr>
        <w:t xml:space="preserve"> giải quyết công việc của các cơ quan Đảng còn nhiều bất cập, thiếu tính liên thông, đồng bộ với các cơ quan hành chính nhà nước, chưa phát huy được hết vai trò, hiệu quả của công nghệ thông tin trong công tác.</w:t>
      </w:r>
    </w:p>
    <w:p w:rsidR="009E1942" w:rsidRPr="00C95F3F" w:rsidRDefault="009E1942" w:rsidP="00C95F3F">
      <w:pPr>
        <w:pStyle w:val="NormalWeb"/>
        <w:spacing w:before="60" w:beforeAutospacing="0" w:after="60" w:afterAutospacing="0" w:line="400" w:lineRule="exact"/>
        <w:ind w:firstLine="567"/>
        <w:jc w:val="both"/>
        <w:rPr>
          <w:sz w:val="28"/>
          <w:szCs w:val="28"/>
        </w:rPr>
      </w:pPr>
      <w:r w:rsidRPr="00C95F3F">
        <w:rPr>
          <w:sz w:val="28"/>
          <w:szCs w:val="28"/>
        </w:rPr>
        <w:t>- Hoạt động giám sát, phản biện xã hội của Mặt trận Tổ quốc và cá</w:t>
      </w:r>
      <w:r w:rsidR="001A2B2F" w:rsidRPr="00C95F3F">
        <w:rPr>
          <w:sz w:val="28"/>
          <w:szCs w:val="28"/>
        </w:rPr>
        <w:t xml:space="preserve">c </w:t>
      </w:r>
      <w:r w:rsidR="002C4466" w:rsidRPr="00C95F3F">
        <w:rPr>
          <w:sz w:val="28"/>
          <w:szCs w:val="28"/>
        </w:rPr>
        <w:t>đoàn thể</w:t>
      </w:r>
      <w:r w:rsidR="001A2B2F" w:rsidRPr="00C95F3F">
        <w:rPr>
          <w:sz w:val="28"/>
          <w:szCs w:val="28"/>
        </w:rPr>
        <w:t xml:space="preserve"> chưa được phát huy</w:t>
      </w:r>
      <w:r w:rsidR="00A91DAD">
        <w:rPr>
          <w:sz w:val="28"/>
          <w:szCs w:val="28"/>
        </w:rPr>
        <w:t xml:space="preserve"> đúng mức</w:t>
      </w:r>
      <w:r w:rsidR="001A2B2F" w:rsidRPr="00C95F3F">
        <w:rPr>
          <w:sz w:val="28"/>
          <w:szCs w:val="28"/>
        </w:rPr>
        <w:t>; còn lúng túng trong việc lựa chọn nội dung và cách thức tổ chức thực hiện; năng lực giám sát, phản biện của cán bộ Mặt trận, các đoàn thể, nhất là ở cơ sở còn hạn chế...</w:t>
      </w:r>
    </w:p>
    <w:p w:rsidR="00021693" w:rsidRPr="00C95F3F" w:rsidRDefault="00EB05F6" w:rsidP="00C95F3F">
      <w:pPr>
        <w:pStyle w:val="NormalWeb"/>
        <w:widowControl w:val="0"/>
        <w:spacing w:before="60" w:beforeAutospacing="0" w:after="60" w:afterAutospacing="0" w:line="400" w:lineRule="exact"/>
        <w:ind w:firstLine="567"/>
        <w:jc w:val="both"/>
        <w:rPr>
          <w:b/>
          <w:sz w:val="28"/>
          <w:szCs w:val="28"/>
        </w:rPr>
      </w:pPr>
      <w:r w:rsidRPr="00C95F3F">
        <w:rPr>
          <w:b/>
          <w:sz w:val="28"/>
          <w:szCs w:val="28"/>
        </w:rPr>
        <w:t>2- Lĩnh vực kinh tế</w:t>
      </w:r>
    </w:p>
    <w:p w:rsidR="007D6516" w:rsidRPr="00C95F3F" w:rsidRDefault="007D6516" w:rsidP="00C95F3F">
      <w:pPr>
        <w:pStyle w:val="NormalWeb"/>
        <w:widowControl w:val="0"/>
        <w:spacing w:before="60" w:beforeAutospacing="0" w:after="60" w:afterAutospacing="0" w:line="400" w:lineRule="exact"/>
        <w:ind w:firstLine="567"/>
        <w:jc w:val="both"/>
        <w:rPr>
          <w:b/>
          <w:sz w:val="28"/>
          <w:szCs w:val="28"/>
        </w:rPr>
      </w:pPr>
      <w:r w:rsidRPr="00C95F3F">
        <w:rPr>
          <w:bCs/>
          <w:sz w:val="28"/>
          <w:szCs w:val="28"/>
        </w:rPr>
        <w:t>-</w:t>
      </w:r>
      <w:r w:rsidRPr="00C95F3F">
        <w:rPr>
          <w:sz w:val="28"/>
          <w:szCs w:val="28"/>
        </w:rPr>
        <w:t xml:space="preserve"> </w:t>
      </w:r>
      <w:r w:rsidR="0042054D" w:rsidRPr="00C95F3F">
        <w:rPr>
          <w:sz w:val="28"/>
          <w:szCs w:val="28"/>
        </w:rPr>
        <w:t>Sản xuất nông nghiệp gặp nhiều khó khăn, do thờ</w:t>
      </w:r>
      <w:r w:rsidR="00A91DAD">
        <w:rPr>
          <w:sz w:val="28"/>
          <w:szCs w:val="28"/>
        </w:rPr>
        <w:t xml:space="preserve">i tiết diễn biến phức tạp </w:t>
      </w:r>
      <w:r w:rsidR="0042054D" w:rsidRPr="00C95F3F">
        <w:rPr>
          <w:sz w:val="28"/>
          <w:szCs w:val="28"/>
        </w:rPr>
        <w:t>ảnh hưởng đến năng suất, sản lượng cây trồng, nhất là các loại cây lương thực. B</w:t>
      </w:r>
      <w:r w:rsidRPr="00C95F3F">
        <w:rPr>
          <w:sz w:val="28"/>
          <w:szCs w:val="28"/>
        </w:rPr>
        <w:t>ệnh</w:t>
      </w:r>
      <w:r w:rsidR="00EB05F6" w:rsidRPr="00C95F3F">
        <w:rPr>
          <w:sz w:val="28"/>
          <w:szCs w:val="28"/>
        </w:rPr>
        <w:t xml:space="preserve"> dịch tả lợn Châu phi tái phát, </w:t>
      </w:r>
      <w:r w:rsidRPr="00C95F3F">
        <w:rPr>
          <w:sz w:val="28"/>
          <w:szCs w:val="28"/>
        </w:rPr>
        <w:t>dịch bệnh viêm da nổi cục trên trâu, bò gây thiệt hại và cản trở rất lớn đến quá trình tái đàn, phát triển chăn nuôi trên địa bàn huyện.</w:t>
      </w:r>
    </w:p>
    <w:p w:rsidR="00757A22" w:rsidRPr="00C95F3F" w:rsidRDefault="00757A22" w:rsidP="00C95F3F">
      <w:pPr>
        <w:autoSpaceDE w:val="0"/>
        <w:autoSpaceDN w:val="0"/>
        <w:adjustRightInd w:val="0"/>
        <w:spacing w:before="60" w:after="60" w:line="400" w:lineRule="exact"/>
        <w:rPr>
          <w:sz w:val="28"/>
        </w:rPr>
      </w:pPr>
      <w:r w:rsidRPr="00C95F3F">
        <w:rPr>
          <w:sz w:val="28"/>
        </w:rPr>
        <w:t xml:space="preserve">- Một số dự án đầu tư xây dựng cơ bản triển khai thi công chậm tiến độ so với kế hoạch; tỷ lệ giải ngân nguồn vốn đầu tư công chưa đạt được chỉ tiêu đề ra. </w:t>
      </w:r>
      <w:r w:rsidR="00625BDE" w:rsidRPr="00C95F3F">
        <w:rPr>
          <w:sz w:val="28"/>
        </w:rPr>
        <w:t>Công tác làm đường bê tông nông thôn đạt thấp so với chỉ tiêu đề ra.</w:t>
      </w:r>
    </w:p>
    <w:p w:rsidR="00A66AC9" w:rsidRPr="00C95F3F" w:rsidRDefault="00A66AC9" w:rsidP="00C95F3F">
      <w:pPr>
        <w:autoSpaceDE w:val="0"/>
        <w:autoSpaceDN w:val="0"/>
        <w:adjustRightInd w:val="0"/>
        <w:spacing w:before="60" w:after="60" w:line="400" w:lineRule="exact"/>
        <w:rPr>
          <w:sz w:val="28"/>
        </w:rPr>
      </w:pPr>
      <w:r w:rsidRPr="00C95F3F">
        <w:rPr>
          <w:sz w:val="28"/>
        </w:rPr>
        <w:t xml:space="preserve">- Công tác xúc tiến, thu hút các doanh nghiệp đầu tư trên địa bàn còn hạn chế, trong năm chỉ </w:t>
      </w:r>
      <w:r w:rsidR="00BF6F43" w:rsidRPr="00C95F3F">
        <w:rPr>
          <w:sz w:val="28"/>
        </w:rPr>
        <w:t xml:space="preserve">thu hút </w:t>
      </w:r>
      <w:r w:rsidRPr="00C95F3F">
        <w:rPr>
          <w:sz w:val="28"/>
        </w:rPr>
        <w:t>được 01 doanh nghiệp vào đầu tư tại Cụm công nghiệp Trà Mai - Trà Don</w:t>
      </w:r>
    </w:p>
    <w:p w:rsidR="00CA561A" w:rsidRPr="00C95F3F" w:rsidRDefault="00CA561A" w:rsidP="00C95F3F">
      <w:pPr>
        <w:autoSpaceDE w:val="0"/>
        <w:autoSpaceDN w:val="0"/>
        <w:adjustRightInd w:val="0"/>
        <w:spacing w:before="60" w:after="60" w:line="400" w:lineRule="exact"/>
        <w:rPr>
          <w:sz w:val="28"/>
        </w:rPr>
      </w:pPr>
      <w:r w:rsidRPr="00C95F3F">
        <w:rPr>
          <w:sz w:val="28"/>
        </w:rPr>
        <w:t xml:space="preserve">- Công tác quy hoạch, sắp xếp dân cư gắn với xây dựng nông thôn mới, nông thôn mới kiểu mẫu </w:t>
      </w:r>
      <w:r w:rsidR="000507AC" w:rsidRPr="00C95F3F">
        <w:rPr>
          <w:sz w:val="28"/>
        </w:rPr>
        <w:t>còn nhiều bất cập, hiệu quả chưa cao.</w:t>
      </w:r>
    </w:p>
    <w:p w:rsidR="00C27D00" w:rsidRPr="00C95F3F" w:rsidRDefault="00C27D00" w:rsidP="00C95F3F">
      <w:pPr>
        <w:autoSpaceDE w:val="0"/>
        <w:autoSpaceDN w:val="0"/>
        <w:adjustRightInd w:val="0"/>
        <w:spacing w:before="60" w:after="60" w:line="400" w:lineRule="exact"/>
        <w:rPr>
          <w:sz w:val="28"/>
        </w:rPr>
      </w:pPr>
      <w:r w:rsidRPr="00C95F3F">
        <w:rPr>
          <w:sz w:val="28"/>
        </w:rPr>
        <w:lastRenderedPageBreak/>
        <w:t xml:space="preserve">- </w:t>
      </w:r>
      <w:r w:rsidR="00B82553" w:rsidRPr="00C95F3F">
        <w:rPr>
          <w:sz w:val="28"/>
        </w:rPr>
        <w:t>Công tác quản lý thị trường, kiểm tra xác minh nguồn gố</w:t>
      </w:r>
      <w:r w:rsidR="00625BDE" w:rsidRPr="00C95F3F">
        <w:rPr>
          <w:sz w:val="28"/>
        </w:rPr>
        <w:t>c hàng hóa chưa được chú trọng</w:t>
      </w:r>
      <w:r w:rsidR="00B82553" w:rsidRPr="00C95F3F">
        <w:rPr>
          <w:sz w:val="28"/>
        </w:rPr>
        <w:t>.</w:t>
      </w:r>
    </w:p>
    <w:p w:rsidR="00B82553" w:rsidRPr="00C95F3F" w:rsidRDefault="00B82553" w:rsidP="00C95F3F">
      <w:pPr>
        <w:autoSpaceDE w:val="0"/>
        <w:autoSpaceDN w:val="0"/>
        <w:adjustRightInd w:val="0"/>
        <w:spacing w:before="60" w:after="60" w:line="400" w:lineRule="exact"/>
        <w:rPr>
          <w:sz w:val="28"/>
        </w:rPr>
      </w:pPr>
      <w:r w:rsidRPr="00C95F3F">
        <w:rPr>
          <w:sz w:val="28"/>
        </w:rPr>
        <w:t>- Công tác quản lý, khai thác sử dụng tài nguyên còn nhiều bất cậ</w:t>
      </w:r>
      <w:r w:rsidR="000B7E3E" w:rsidRPr="00C95F3F">
        <w:rPr>
          <w:sz w:val="28"/>
        </w:rPr>
        <w:t>p; quản lý, bảo vệ môi trường vẫn còn một số hạn chế nhất định.</w:t>
      </w:r>
    </w:p>
    <w:p w:rsidR="00757A22" w:rsidRPr="00C95F3F" w:rsidRDefault="00757A22" w:rsidP="00C95F3F">
      <w:pPr>
        <w:pStyle w:val="NormalWeb"/>
        <w:widowControl w:val="0"/>
        <w:spacing w:before="60" w:beforeAutospacing="0" w:after="60" w:afterAutospacing="0" w:line="400" w:lineRule="exact"/>
        <w:ind w:firstLine="567"/>
        <w:jc w:val="both"/>
        <w:rPr>
          <w:b/>
          <w:sz w:val="28"/>
          <w:szCs w:val="28"/>
        </w:rPr>
      </w:pPr>
      <w:r w:rsidRPr="00C95F3F">
        <w:rPr>
          <w:b/>
          <w:sz w:val="28"/>
          <w:szCs w:val="28"/>
        </w:rPr>
        <w:t>3- Văn hóa xã hội</w:t>
      </w:r>
    </w:p>
    <w:p w:rsidR="00D97810" w:rsidRPr="00C95F3F" w:rsidRDefault="007D6516" w:rsidP="00C95F3F">
      <w:pPr>
        <w:autoSpaceDE w:val="0"/>
        <w:autoSpaceDN w:val="0"/>
        <w:adjustRightInd w:val="0"/>
        <w:spacing w:before="60" w:after="60" w:line="400" w:lineRule="exact"/>
        <w:rPr>
          <w:sz w:val="28"/>
        </w:rPr>
      </w:pPr>
      <w:r w:rsidRPr="00C95F3F">
        <w:rPr>
          <w:sz w:val="28"/>
        </w:rPr>
        <w:t>- Tình trạng hiếu hụ</w:t>
      </w:r>
      <w:r w:rsidR="00D310EC" w:rsidRPr="00C95F3F">
        <w:rPr>
          <w:sz w:val="28"/>
        </w:rPr>
        <w:t>t giáo viên,</w:t>
      </w:r>
      <w:r w:rsidRPr="00C95F3F">
        <w:rPr>
          <w:sz w:val="28"/>
        </w:rPr>
        <w:t xml:space="preserve"> học sinh đi học không đều</w:t>
      </w:r>
      <w:r w:rsidR="000A508D" w:rsidRPr="00C95F3F">
        <w:rPr>
          <w:sz w:val="28"/>
        </w:rPr>
        <w:t xml:space="preserve"> và nhất là dịch Covid-19 lây </w:t>
      </w:r>
      <w:r w:rsidR="007F14EE">
        <w:rPr>
          <w:sz w:val="28"/>
        </w:rPr>
        <w:t>lan</w:t>
      </w:r>
      <w:r w:rsidR="000A508D" w:rsidRPr="00C95F3F">
        <w:rPr>
          <w:sz w:val="28"/>
        </w:rPr>
        <w:t xml:space="preserve"> trên địa bàn huyện phải tạm dừ</w:t>
      </w:r>
      <w:r w:rsidR="00D310EC" w:rsidRPr="00C95F3F">
        <w:rPr>
          <w:sz w:val="28"/>
        </w:rPr>
        <w:t>ng</w:t>
      </w:r>
      <w:r w:rsidR="000A508D" w:rsidRPr="00C95F3F">
        <w:rPr>
          <w:sz w:val="28"/>
        </w:rPr>
        <w:t xml:space="preserve"> việc dạy</w:t>
      </w:r>
      <w:r w:rsidR="00D310EC" w:rsidRPr="00C95F3F">
        <w:rPr>
          <w:sz w:val="28"/>
        </w:rPr>
        <w:t xml:space="preserve"> -</w:t>
      </w:r>
      <w:r w:rsidR="000A508D" w:rsidRPr="00C95F3F">
        <w:rPr>
          <w:sz w:val="28"/>
        </w:rPr>
        <w:t xml:space="preserve"> học tại các trường đã</w:t>
      </w:r>
      <w:r w:rsidRPr="00C95F3F">
        <w:rPr>
          <w:sz w:val="28"/>
        </w:rPr>
        <w:t xml:space="preserve"> gây ra nhiều khó khăn</w:t>
      </w:r>
      <w:r w:rsidR="000A508D" w:rsidRPr="00C95F3F">
        <w:rPr>
          <w:sz w:val="28"/>
        </w:rPr>
        <w:t>, ảnh hưởng đến chất lượng</w:t>
      </w:r>
      <w:r w:rsidRPr="00C95F3F">
        <w:rPr>
          <w:sz w:val="28"/>
        </w:rPr>
        <w:t xml:space="preserve"> giáo dụ</w:t>
      </w:r>
      <w:r w:rsidR="00D310EC" w:rsidRPr="00C95F3F">
        <w:rPr>
          <w:sz w:val="28"/>
        </w:rPr>
        <w:t>c.</w:t>
      </w:r>
    </w:p>
    <w:p w:rsidR="00D82943" w:rsidRPr="00C95F3F" w:rsidRDefault="007D6516" w:rsidP="00C95F3F">
      <w:pPr>
        <w:autoSpaceDE w:val="0"/>
        <w:autoSpaceDN w:val="0"/>
        <w:adjustRightInd w:val="0"/>
        <w:spacing w:before="60" w:after="60" w:line="400" w:lineRule="exact"/>
        <w:rPr>
          <w:sz w:val="28"/>
        </w:rPr>
      </w:pPr>
      <w:r w:rsidRPr="00C95F3F">
        <w:rPr>
          <w:sz w:val="28"/>
        </w:rPr>
        <w:t>- Chất lượng đội ngũ cán bộ y tế và cơ sở vật chất, trang thiết bị kỹ thuật ở tuyến y tế cơ sở còn hạn chế; tỷ lệ sinh con thứ 3 vẫn còn cao</w:t>
      </w:r>
      <w:r w:rsidR="00EB3F5A" w:rsidRPr="00C95F3F">
        <w:rPr>
          <w:sz w:val="28"/>
        </w:rPr>
        <w:t>; tỷ lệ tiêm chủng trẻ em đạt thấp</w:t>
      </w:r>
      <w:r w:rsidR="00D97810" w:rsidRPr="00C95F3F">
        <w:rPr>
          <w:sz w:val="28"/>
        </w:rPr>
        <w:t>.</w:t>
      </w:r>
    </w:p>
    <w:p w:rsidR="00383B3F" w:rsidRPr="00C95F3F" w:rsidRDefault="00D82943" w:rsidP="00C95F3F">
      <w:pPr>
        <w:autoSpaceDE w:val="0"/>
        <w:autoSpaceDN w:val="0"/>
        <w:adjustRightInd w:val="0"/>
        <w:spacing w:before="60" w:after="60" w:line="400" w:lineRule="exact"/>
        <w:rPr>
          <w:sz w:val="28"/>
        </w:rPr>
      </w:pPr>
      <w:r w:rsidRPr="00C95F3F">
        <w:rPr>
          <w:sz w:val="28"/>
        </w:rPr>
        <w:t xml:space="preserve">- Công tác lãnh đạo, chỉ đạo thực hiện các biện pháp phòng, chống dịch bệnh Covid-19 có nơi, có lúc còn lúng túng, bị động; dịch bệnh bùng phát, lây </w:t>
      </w:r>
      <w:r w:rsidR="007F14EE">
        <w:rPr>
          <w:sz w:val="28"/>
        </w:rPr>
        <w:t>lan</w:t>
      </w:r>
      <w:r w:rsidRPr="00C95F3F">
        <w:rPr>
          <w:sz w:val="28"/>
        </w:rPr>
        <w:t xml:space="preserve"> trên địa bàn làm ảnh hưởng đến phát triển kinh tế và đời sống Nhân dân.</w:t>
      </w:r>
      <w:r w:rsidR="00D97810" w:rsidRPr="00C95F3F">
        <w:rPr>
          <w:sz w:val="28"/>
        </w:rPr>
        <w:t xml:space="preserve"> </w:t>
      </w:r>
    </w:p>
    <w:p w:rsidR="00556181" w:rsidRPr="00C95F3F" w:rsidRDefault="00556181" w:rsidP="00C95F3F">
      <w:pPr>
        <w:autoSpaceDE w:val="0"/>
        <w:autoSpaceDN w:val="0"/>
        <w:adjustRightInd w:val="0"/>
        <w:spacing w:before="60" w:after="60" w:line="400" w:lineRule="exact"/>
        <w:rPr>
          <w:sz w:val="28"/>
        </w:rPr>
      </w:pPr>
      <w:r w:rsidRPr="00C95F3F">
        <w:rPr>
          <w:sz w:val="28"/>
        </w:rPr>
        <w:t>- Đào tạo nghề, quyết việc làm gắn với nâng cao chất lượng nguồn nhân lực tuy đã được quan</w:t>
      </w:r>
      <w:r w:rsidR="008E2B2E" w:rsidRPr="00C95F3F">
        <w:rPr>
          <w:sz w:val="28"/>
        </w:rPr>
        <w:t xml:space="preserve"> tâm</w:t>
      </w:r>
      <w:r w:rsidRPr="00C95F3F">
        <w:rPr>
          <w:sz w:val="28"/>
        </w:rPr>
        <w:t xml:space="preserve"> nhưng kết quả đạt được còn hạn chế.</w:t>
      </w:r>
    </w:p>
    <w:p w:rsidR="00383B3F" w:rsidRPr="00C95F3F" w:rsidRDefault="00383B3F" w:rsidP="00C95F3F">
      <w:pPr>
        <w:autoSpaceDE w:val="0"/>
        <w:autoSpaceDN w:val="0"/>
        <w:adjustRightInd w:val="0"/>
        <w:spacing w:before="60" w:after="60" w:line="400" w:lineRule="exact"/>
        <w:rPr>
          <w:sz w:val="28"/>
        </w:rPr>
      </w:pPr>
      <w:r w:rsidRPr="00C95F3F">
        <w:rPr>
          <w:sz w:val="28"/>
        </w:rPr>
        <w:t>- Bảo tồn, phát huy các giá trị văn hóa truyền thống gắn với phát triển du lịch chưa hiệu quả.</w:t>
      </w:r>
    </w:p>
    <w:p w:rsidR="007E7C3D" w:rsidRPr="00C95F3F" w:rsidRDefault="007E7C3D" w:rsidP="00C95F3F">
      <w:pPr>
        <w:pStyle w:val="NormalWeb"/>
        <w:widowControl w:val="0"/>
        <w:spacing w:before="60" w:beforeAutospacing="0" w:after="60" w:afterAutospacing="0" w:line="400" w:lineRule="exact"/>
        <w:ind w:firstLine="567"/>
        <w:jc w:val="both"/>
        <w:rPr>
          <w:b/>
          <w:sz w:val="28"/>
          <w:szCs w:val="28"/>
        </w:rPr>
      </w:pPr>
      <w:r w:rsidRPr="00C95F3F">
        <w:rPr>
          <w:b/>
          <w:sz w:val="28"/>
          <w:szCs w:val="28"/>
        </w:rPr>
        <w:t>4- Lĩnh vực quốc phòng – an ninh</w:t>
      </w:r>
    </w:p>
    <w:p w:rsidR="009A7CA1" w:rsidRPr="00C95F3F" w:rsidRDefault="009A7CA1" w:rsidP="00C95F3F">
      <w:pPr>
        <w:autoSpaceDE w:val="0"/>
        <w:autoSpaceDN w:val="0"/>
        <w:adjustRightInd w:val="0"/>
        <w:spacing w:before="60" w:after="60" w:line="400" w:lineRule="exact"/>
        <w:rPr>
          <w:sz w:val="28"/>
        </w:rPr>
      </w:pPr>
      <w:r w:rsidRPr="00C95F3F">
        <w:rPr>
          <w:sz w:val="28"/>
        </w:rPr>
        <w:t>Công tác quản lý, bảo vệ tài nguyên còn nhiều hạn chế. Vẫn còn xảy ra một số vụ khai thác lâm sản trái phép ở một số địa phương trên địa bàn; một số vụ án về vi phạm các quy định về khai thác, bảo vệ rừng và quản lý lâm sản và hủy hoại rừng chưa có khung giá rừng nên chưa định giá được tài sản dẫn đến tiến độ giải quyết án chậm, một số vụ án phải tạm đình chỉ chờ kết luận định giá; tình trạng chồng lấn dẫn đến tranh chấp đất sản xuất giữa các xã trong huyện với các xã của huyện, tỉnh bạn (Bắc Trà My, Tu Mơ Rông – Kon Tum)…,</w:t>
      </w:r>
    </w:p>
    <w:p w:rsidR="00CB4D59" w:rsidRPr="008017DA" w:rsidRDefault="00CB4D59" w:rsidP="00C95F3F">
      <w:pPr>
        <w:autoSpaceDE w:val="0"/>
        <w:autoSpaceDN w:val="0"/>
        <w:adjustRightInd w:val="0"/>
        <w:spacing w:before="60" w:after="60" w:line="400" w:lineRule="exact"/>
        <w:rPr>
          <w:sz w:val="28"/>
        </w:rPr>
      </w:pPr>
      <w:r w:rsidRPr="00C95F3F">
        <w:rPr>
          <w:sz w:val="28"/>
          <w:lang w:val="vi-VN"/>
        </w:rPr>
        <w:t xml:space="preserve">Trên đây là Báo cáo tổng kết tình hình, kết quả lãnh đạo thực hiện Nghị quyết </w:t>
      </w:r>
      <w:r w:rsidRPr="00C95F3F">
        <w:rPr>
          <w:iCs/>
          <w:sz w:val="28"/>
          <w:lang w:val="vi-VN"/>
        </w:rPr>
        <w:t xml:space="preserve">về </w:t>
      </w:r>
      <w:r w:rsidRPr="00C95F3F">
        <w:rPr>
          <w:i/>
          <w:iCs/>
          <w:sz w:val="28"/>
        </w:rPr>
        <w:t>P</w:t>
      </w:r>
      <w:r w:rsidRPr="00C95F3F">
        <w:rPr>
          <w:i/>
          <w:iCs/>
          <w:sz w:val="28"/>
          <w:lang w:val="vi-VN"/>
        </w:rPr>
        <w:t>hương hướng, nhiệm vụ năm 20</w:t>
      </w:r>
      <w:r w:rsidRPr="00C95F3F">
        <w:rPr>
          <w:i/>
          <w:iCs/>
          <w:sz w:val="28"/>
        </w:rPr>
        <w:t>2</w:t>
      </w:r>
      <w:r w:rsidR="008017DA" w:rsidRPr="00C95F3F">
        <w:rPr>
          <w:i/>
          <w:iCs/>
          <w:sz w:val="28"/>
        </w:rPr>
        <w:t>1</w:t>
      </w:r>
      <w:r w:rsidRPr="00C95F3F">
        <w:rPr>
          <w:iCs/>
          <w:sz w:val="28"/>
          <w:lang w:val="vi-VN"/>
        </w:rPr>
        <w:t xml:space="preserve"> của Ban Thường vụ </w:t>
      </w:r>
      <w:r w:rsidRPr="00C95F3F">
        <w:rPr>
          <w:sz w:val="28"/>
          <w:lang w:val="vi-VN"/>
        </w:rPr>
        <w:t>Huyện ủy.</w:t>
      </w:r>
      <w:r w:rsidRPr="00C95F3F">
        <w:rPr>
          <w:sz w:val="28"/>
        </w:rPr>
        <w:t>/.</w:t>
      </w:r>
    </w:p>
    <w:p w:rsidR="007D6516" w:rsidRDefault="007D6516" w:rsidP="007D6516">
      <w:pPr>
        <w:autoSpaceDE w:val="0"/>
        <w:autoSpaceDN w:val="0"/>
        <w:adjustRightInd w:val="0"/>
        <w:spacing w:before="120" w:line="380" w:lineRule="exact"/>
        <w:rPr>
          <w:bCs/>
          <w:sz w:val="28"/>
        </w:rPr>
      </w:pPr>
    </w:p>
    <w:tbl>
      <w:tblPr>
        <w:tblW w:w="0" w:type="auto"/>
        <w:jc w:val="center"/>
        <w:tblLayout w:type="fixed"/>
        <w:tblLook w:val="0000" w:firstRow="0" w:lastRow="0" w:firstColumn="0" w:lastColumn="0" w:noHBand="0" w:noVBand="0"/>
      </w:tblPr>
      <w:tblGrid>
        <w:gridCol w:w="4920"/>
        <w:gridCol w:w="4746"/>
      </w:tblGrid>
      <w:tr w:rsidR="007D6516" w:rsidRPr="00CD4BA0" w:rsidTr="004F5DFF">
        <w:trPr>
          <w:trHeight w:val="1"/>
          <w:jc w:val="center"/>
        </w:trPr>
        <w:tc>
          <w:tcPr>
            <w:tcW w:w="4920" w:type="dxa"/>
            <w:tcBorders>
              <w:top w:val="nil"/>
              <w:left w:val="nil"/>
              <w:bottom w:val="nil"/>
              <w:right w:val="nil"/>
            </w:tcBorders>
          </w:tcPr>
          <w:p w:rsidR="007D6516" w:rsidRPr="00B8312C" w:rsidRDefault="007D6516" w:rsidP="004F5DFF">
            <w:pPr>
              <w:autoSpaceDE w:val="0"/>
              <w:autoSpaceDN w:val="0"/>
              <w:adjustRightInd w:val="0"/>
              <w:ind w:left="-124" w:firstLine="18"/>
              <w:rPr>
                <w:b/>
                <w:bCs/>
                <w:color w:val="000000"/>
                <w:sz w:val="28"/>
              </w:rPr>
            </w:pPr>
            <w:r w:rsidRPr="00B8312C">
              <w:rPr>
                <w:color w:val="000000"/>
                <w:sz w:val="28"/>
                <w:u w:val="single"/>
              </w:rPr>
              <w:t>Nơi nhận</w:t>
            </w:r>
            <w:r w:rsidRPr="00B8312C">
              <w:rPr>
                <w:color w:val="000000"/>
                <w:sz w:val="28"/>
              </w:rPr>
              <w:t>:</w:t>
            </w:r>
            <w:r w:rsidRPr="00B8312C">
              <w:rPr>
                <w:b/>
                <w:bCs/>
                <w:color w:val="000000"/>
                <w:sz w:val="28"/>
              </w:rPr>
              <w:t xml:space="preserve"> </w:t>
            </w:r>
            <w:r w:rsidRPr="00B8312C">
              <w:rPr>
                <w:b/>
                <w:bCs/>
                <w:color w:val="000000"/>
                <w:sz w:val="28"/>
              </w:rPr>
              <w:tab/>
            </w:r>
            <w:r w:rsidRPr="00B8312C">
              <w:rPr>
                <w:b/>
                <w:bCs/>
                <w:color w:val="000000"/>
                <w:sz w:val="28"/>
              </w:rPr>
              <w:tab/>
            </w:r>
            <w:r w:rsidRPr="00B8312C">
              <w:rPr>
                <w:b/>
                <w:bCs/>
                <w:color w:val="000000"/>
                <w:sz w:val="28"/>
              </w:rPr>
              <w:tab/>
            </w:r>
            <w:r w:rsidRPr="00B8312C">
              <w:rPr>
                <w:b/>
                <w:bCs/>
                <w:color w:val="000000"/>
                <w:sz w:val="28"/>
              </w:rPr>
              <w:tab/>
            </w:r>
            <w:r w:rsidRPr="00B8312C">
              <w:rPr>
                <w:b/>
                <w:bCs/>
                <w:color w:val="000000"/>
                <w:sz w:val="28"/>
              </w:rPr>
              <w:tab/>
            </w:r>
          </w:p>
          <w:p w:rsidR="007D6516" w:rsidRPr="00B8312C" w:rsidRDefault="007D6516" w:rsidP="004F5DFF">
            <w:pPr>
              <w:autoSpaceDE w:val="0"/>
              <w:autoSpaceDN w:val="0"/>
              <w:adjustRightInd w:val="0"/>
              <w:ind w:left="-124" w:firstLine="18"/>
              <w:rPr>
                <w:color w:val="000000"/>
              </w:rPr>
            </w:pPr>
            <w:r w:rsidRPr="00B8312C">
              <w:rPr>
                <w:color w:val="000000"/>
              </w:rPr>
              <w:t xml:space="preserve">- TTTV Tỉnh uỷ </w:t>
            </w:r>
            <w:r w:rsidRPr="00B8312C">
              <w:rPr>
                <w:i/>
                <w:iCs/>
                <w:color w:val="000000"/>
              </w:rPr>
              <w:t>(báo cáo)</w:t>
            </w:r>
            <w:r w:rsidRPr="00B8312C">
              <w:rPr>
                <w:color w:val="000000"/>
              </w:rPr>
              <w:t>,</w:t>
            </w:r>
          </w:p>
          <w:p w:rsidR="007D6516" w:rsidRPr="00B8312C" w:rsidRDefault="007D6516" w:rsidP="004F5DFF">
            <w:pPr>
              <w:autoSpaceDE w:val="0"/>
              <w:autoSpaceDN w:val="0"/>
              <w:adjustRightInd w:val="0"/>
              <w:ind w:left="-124" w:firstLine="18"/>
              <w:rPr>
                <w:i/>
                <w:iCs/>
                <w:color w:val="000000"/>
              </w:rPr>
            </w:pPr>
            <w:r w:rsidRPr="00B8312C">
              <w:rPr>
                <w:color w:val="000000"/>
              </w:rPr>
              <w:t xml:space="preserve">- Đ/c Nguyễn Mạnh Hà </w:t>
            </w:r>
            <w:r w:rsidRPr="00B8312C">
              <w:rPr>
                <w:i/>
                <w:iCs/>
                <w:color w:val="000000"/>
              </w:rPr>
              <w:t>(theo dõi),</w:t>
            </w:r>
          </w:p>
          <w:p w:rsidR="007D6516" w:rsidRPr="00B8312C" w:rsidRDefault="007D6516" w:rsidP="004F5DFF">
            <w:pPr>
              <w:autoSpaceDE w:val="0"/>
              <w:autoSpaceDN w:val="0"/>
              <w:adjustRightInd w:val="0"/>
              <w:ind w:left="-124" w:firstLine="18"/>
              <w:rPr>
                <w:color w:val="000000"/>
              </w:rPr>
            </w:pPr>
            <w:r w:rsidRPr="00B8312C">
              <w:rPr>
                <w:color w:val="000000"/>
              </w:rPr>
              <w:t>- Văn phòng Tỉnh ủy (</w:t>
            </w:r>
            <w:r w:rsidRPr="00B8312C">
              <w:rPr>
                <w:i/>
                <w:iCs/>
                <w:color w:val="000000"/>
              </w:rPr>
              <w:t>theo dõi</w:t>
            </w:r>
            <w:r w:rsidRPr="00B8312C">
              <w:rPr>
                <w:color w:val="000000"/>
              </w:rPr>
              <w:t>),</w:t>
            </w:r>
          </w:p>
          <w:p w:rsidR="007D6516" w:rsidRPr="00B8312C" w:rsidRDefault="007D6516" w:rsidP="004F5DFF">
            <w:pPr>
              <w:autoSpaceDE w:val="0"/>
              <w:autoSpaceDN w:val="0"/>
              <w:adjustRightInd w:val="0"/>
              <w:ind w:left="-124" w:firstLine="18"/>
              <w:rPr>
                <w:color w:val="000000"/>
              </w:rPr>
            </w:pPr>
            <w:r w:rsidRPr="00B8312C">
              <w:rPr>
                <w:color w:val="000000"/>
              </w:rPr>
              <w:t>- TT. HĐND, UBND, UBMT huyện,</w:t>
            </w:r>
          </w:p>
          <w:p w:rsidR="007D6516" w:rsidRPr="00B8312C" w:rsidRDefault="007D6516" w:rsidP="004F5DFF">
            <w:pPr>
              <w:autoSpaceDE w:val="0"/>
              <w:autoSpaceDN w:val="0"/>
              <w:adjustRightInd w:val="0"/>
              <w:ind w:left="-124" w:firstLine="18"/>
              <w:rPr>
                <w:color w:val="000000"/>
              </w:rPr>
            </w:pPr>
            <w:r w:rsidRPr="00B8312C">
              <w:rPr>
                <w:color w:val="000000"/>
              </w:rPr>
              <w:lastRenderedPageBreak/>
              <w:t>- Các cơ quan tham mưu, giúp việc Huyện ủy,</w:t>
            </w:r>
          </w:p>
          <w:p w:rsidR="007D6516" w:rsidRPr="00B8312C" w:rsidRDefault="007D6516" w:rsidP="004F5DFF">
            <w:pPr>
              <w:autoSpaceDE w:val="0"/>
              <w:autoSpaceDN w:val="0"/>
              <w:adjustRightInd w:val="0"/>
              <w:ind w:left="-124" w:firstLine="18"/>
              <w:rPr>
                <w:color w:val="000000"/>
              </w:rPr>
            </w:pPr>
            <w:r w:rsidRPr="00B8312C">
              <w:rPr>
                <w:color w:val="000000"/>
              </w:rPr>
              <w:t>- Các TCCS đảng,</w:t>
            </w:r>
          </w:p>
          <w:p w:rsidR="007D6516" w:rsidRPr="00B8312C" w:rsidRDefault="007D6516" w:rsidP="004F5DFF">
            <w:pPr>
              <w:autoSpaceDE w:val="0"/>
              <w:autoSpaceDN w:val="0"/>
              <w:adjustRightInd w:val="0"/>
              <w:ind w:left="-124" w:firstLine="18"/>
              <w:rPr>
                <w:color w:val="000000"/>
              </w:rPr>
            </w:pPr>
            <w:r w:rsidRPr="00B8312C">
              <w:rPr>
                <w:color w:val="000000"/>
              </w:rPr>
              <w:t>- Các đồng chí HUV,</w:t>
            </w:r>
          </w:p>
          <w:p w:rsidR="007D6516" w:rsidRPr="00B8312C" w:rsidRDefault="007D6516" w:rsidP="004F5DFF">
            <w:pPr>
              <w:autoSpaceDE w:val="0"/>
              <w:autoSpaceDN w:val="0"/>
              <w:adjustRightInd w:val="0"/>
              <w:ind w:left="-124" w:firstLine="18"/>
              <w:rPr>
                <w:rFonts w:ascii="Calibri" w:hAnsi="Calibri" w:cs="Calibri"/>
                <w:sz w:val="22"/>
                <w:szCs w:val="22"/>
              </w:rPr>
            </w:pPr>
            <w:r w:rsidRPr="00B8312C">
              <w:rPr>
                <w:color w:val="000000"/>
              </w:rPr>
              <w:t xml:space="preserve">- Lưu Văn phòng Huyện ủy. </w:t>
            </w:r>
            <w:r w:rsidRPr="00B8312C">
              <w:rPr>
                <w:color w:val="000000"/>
                <w:sz w:val="28"/>
              </w:rPr>
              <w:tab/>
            </w:r>
            <w:r w:rsidRPr="00B8312C">
              <w:rPr>
                <w:color w:val="000000"/>
                <w:sz w:val="28"/>
              </w:rPr>
              <w:tab/>
              <w:t xml:space="preserve">     </w:t>
            </w:r>
            <w:r w:rsidRPr="00B8312C">
              <w:rPr>
                <w:color w:val="000000"/>
                <w:sz w:val="28"/>
              </w:rPr>
              <w:tab/>
            </w:r>
            <w:r w:rsidRPr="00B8312C">
              <w:rPr>
                <w:color w:val="000000"/>
                <w:sz w:val="28"/>
              </w:rPr>
              <w:tab/>
            </w:r>
            <w:r w:rsidRPr="00B8312C">
              <w:rPr>
                <w:color w:val="000000"/>
                <w:sz w:val="28"/>
              </w:rPr>
              <w:tab/>
            </w:r>
          </w:p>
        </w:tc>
        <w:tc>
          <w:tcPr>
            <w:tcW w:w="4746" w:type="dxa"/>
            <w:tcBorders>
              <w:top w:val="nil"/>
              <w:left w:val="nil"/>
              <w:bottom w:val="nil"/>
              <w:right w:val="nil"/>
            </w:tcBorders>
          </w:tcPr>
          <w:p w:rsidR="007D6516" w:rsidRPr="00B8312C" w:rsidRDefault="007D6516" w:rsidP="004F5DFF">
            <w:pPr>
              <w:autoSpaceDE w:val="0"/>
              <w:autoSpaceDN w:val="0"/>
              <w:adjustRightInd w:val="0"/>
              <w:ind w:left="-124" w:firstLine="18"/>
              <w:jc w:val="center"/>
              <w:rPr>
                <w:color w:val="000000"/>
                <w:sz w:val="28"/>
              </w:rPr>
            </w:pPr>
            <w:r w:rsidRPr="00B8312C">
              <w:rPr>
                <w:b/>
                <w:bCs/>
                <w:color w:val="000000"/>
                <w:sz w:val="28"/>
              </w:rPr>
              <w:lastRenderedPageBreak/>
              <w:t>T/M BAN THƯỜNG VỤ</w:t>
            </w:r>
          </w:p>
          <w:p w:rsidR="007D6516" w:rsidRPr="00B8312C" w:rsidRDefault="007D6516" w:rsidP="004F5DFF">
            <w:pPr>
              <w:autoSpaceDE w:val="0"/>
              <w:autoSpaceDN w:val="0"/>
              <w:adjustRightInd w:val="0"/>
              <w:ind w:left="-124" w:firstLine="18"/>
              <w:jc w:val="center"/>
              <w:rPr>
                <w:color w:val="000000"/>
                <w:sz w:val="28"/>
              </w:rPr>
            </w:pPr>
            <w:r w:rsidRPr="00B8312C">
              <w:rPr>
                <w:color w:val="000000"/>
                <w:sz w:val="28"/>
              </w:rPr>
              <w:t>PHÓ BÍ THƯ</w:t>
            </w:r>
          </w:p>
          <w:p w:rsidR="007D6516" w:rsidRPr="00B8312C" w:rsidRDefault="007D6516" w:rsidP="004F5DFF">
            <w:pPr>
              <w:autoSpaceDE w:val="0"/>
              <w:autoSpaceDN w:val="0"/>
              <w:adjustRightInd w:val="0"/>
              <w:ind w:left="-124" w:firstLine="18"/>
              <w:jc w:val="center"/>
              <w:rPr>
                <w:color w:val="000000"/>
                <w:sz w:val="28"/>
              </w:rPr>
            </w:pPr>
          </w:p>
          <w:p w:rsidR="007D6516" w:rsidRPr="00B8312C" w:rsidRDefault="007D6516" w:rsidP="004F5DFF">
            <w:pPr>
              <w:autoSpaceDE w:val="0"/>
              <w:autoSpaceDN w:val="0"/>
              <w:adjustRightInd w:val="0"/>
              <w:ind w:left="-124" w:firstLine="18"/>
              <w:jc w:val="center"/>
              <w:rPr>
                <w:color w:val="000000"/>
                <w:sz w:val="28"/>
              </w:rPr>
            </w:pPr>
          </w:p>
          <w:p w:rsidR="007D6516" w:rsidRPr="00B8312C" w:rsidRDefault="007D6516" w:rsidP="004F5DFF">
            <w:pPr>
              <w:autoSpaceDE w:val="0"/>
              <w:autoSpaceDN w:val="0"/>
              <w:adjustRightInd w:val="0"/>
              <w:ind w:left="-124" w:firstLine="18"/>
              <w:jc w:val="center"/>
              <w:rPr>
                <w:color w:val="000000"/>
                <w:sz w:val="28"/>
              </w:rPr>
            </w:pPr>
          </w:p>
          <w:p w:rsidR="007D6516" w:rsidRPr="00B8312C" w:rsidRDefault="007D6516" w:rsidP="004F5DFF">
            <w:pPr>
              <w:autoSpaceDE w:val="0"/>
              <w:autoSpaceDN w:val="0"/>
              <w:adjustRightInd w:val="0"/>
              <w:ind w:left="-124" w:firstLine="18"/>
              <w:jc w:val="center"/>
              <w:rPr>
                <w:color w:val="000000"/>
                <w:sz w:val="28"/>
              </w:rPr>
            </w:pPr>
          </w:p>
          <w:p w:rsidR="007D6516" w:rsidRPr="00CD4BA0" w:rsidRDefault="007D6516" w:rsidP="004F5DFF">
            <w:pPr>
              <w:autoSpaceDE w:val="0"/>
              <w:autoSpaceDN w:val="0"/>
              <w:adjustRightInd w:val="0"/>
              <w:ind w:left="-124" w:firstLine="18"/>
              <w:jc w:val="center"/>
              <w:rPr>
                <w:rFonts w:ascii="Calibri" w:hAnsi="Calibri" w:cs="Calibri"/>
                <w:sz w:val="22"/>
                <w:szCs w:val="22"/>
                <w:lang w:val="en"/>
              </w:rPr>
            </w:pPr>
            <w:r w:rsidRPr="00B8312C">
              <w:rPr>
                <w:b/>
                <w:bCs/>
                <w:color w:val="000000"/>
                <w:sz w:val="28"/>
                <w:lang w:val="en"/>
              </w:rPr>
              <w:t>Phùng Thị Thương</w:t>
            </w:r>
          </w:p>
        </w:tc>
      </w:tr>
    </w:tbl>
    <w:p w:rsidR="00EF2DB0" w:rsidRDefault="00EF2DB0" w:rsidP="009A7CA1">
      <w:pPr>
        <w:spacing w:before="120" w:after="120" w:line="380" w:lineRule="exact"/>
        <w:ind w:firstLine="0"/>
        <w:jc w:val="left"/>
        <w:sectPr w:rsidR="00EF2DB0" w:rsidSect="00C95F3F">
          <w:headerReference w:type="even" r:id="rId8"/>
          <w:headerReference w:type="default" r:id="rId9"/>
          <w:pgSz w:w="12240" w:h="15840"/>
          <w:pgMar w:top="1134" w:right="851" w:bottom="1134" w:left="1701" w:header="720" w:footer="720" w:gutter="0"/>
          <w:cols w:space="720"/>
          <w:noEndnote/>
          <w:titlePg/>
        </w:sectPr>
      </w:pPr>
    </w:p>
    <w:tbl>
      <w:tblPr>
        <w:tblW w:w="13495" w:type="dxa"/>
        <w:jc w:val="center"/>
        <w:tblLayout w:type="fixed"/>
        <w:tblLook w:val="0000" w:firstRow="0" w:lastRow="0" w:firstColumn="0" w:lastColumn="0" w:noHBand="0" w:noVBand="0"/>
      </w:tblPr>
      <w:tblGrid>
        <w:gridCol w:w="7120"/>
        <w:gridCol w:w="6375"/>
      </w:tblGrid>
      <w:tr w:rsidR="00EE65E9" w:rsidRPr="00B8312C" w:rsidTr="00EE65E9">
        <w:trPr>
          <w:trHeight w:val="1"/>
          <w:jc w:val="center"/>
        </w:trPr>
        <w:tc>
          <w:tcPr>
            <w:tcW w:w="7120" w:type="dxa"/>
            <w:tcBorders>
              <w:top w:val="nil"/>
              <w:left w:val="nil"/>
              <w:bottom w:val="nil"/>
              <w:right w:val="nil"/>
            </w:tcBorders>
          </w:tcPr>
          <w:p w:rsidR="00EE65E9" w:rsidRPr="00B8312C" w:rsidRDefault="00EE65E9" w:rsidP="00EF3290">
            <w:pPr>
              <w:autoSpaceDE w:val="0"/>
              <w:autoSpaceDN w:val="0"/>
              <w:adjustRightInd w:val="0"/>
              <w:ind w:firstLine="0"/>
              <w:jc w:val="center"/>
              <w:rPr>
                <w:b/>
                <w:bCs/>
                <w:sz w:val="28"/>
                <w:u w:val="single"/>
                <w:lang w:val="en"/>
              </w:rPr>
            </w:pPr>
            <w:r w:rsidRPr="00B8312C">
              <w:rPr>
                <w:sz w:val="28"/>
                <w:lang w:val="en"/>
              </w:rPr>
              <w:lastRenderedPageBreak/>
              <w:t xml:space="preserve">ĐẢNG BỘ TỈNH QUẢNG </w:t>
            </w:r>
            <w:smartTag w:uri="urn:schemas-microsoft-com:office:smarttags" w:element="country-region">
              <w:smartTag w:uri="urn:schemas-microsoft-com:office:smarttags" w:element="place">
                <w:r w:rsidRPr="00B8312C">
                  <w:rPr>
                    <w:sz w:val="28"/>
                    <w:lang w:val="en"/>
                  </w:rPr>
                  <w:t>NAM</w:t>
                </w:r>
              </w:smartTag>
            </w:smartTag>
          </w:p>
          <w:p w:rsidR="00EE65E9" w:rsidRPr="00B8312C" w:rsidRDefault="00EE65E9" w:rsidP="00EF3290">
            <w:pPr>
              <w:autoSpaceDE w:val="0"/>
              <w:autoSpaceDN w:val="0"/>
              <w:adjustRightInd w:val="0"/>
              <w:ind w:firstLine="0"/>
              <w:jc w:val="center"/>
              <w:rPr>
                <w:sz w:val="28"/>
                <w:lang w:val="en"/>
              </w:rPr>
            </w:pPr>
            <w:r w:rsidRPr="00B8312C">
              <w:rPr>
                <w:b/>
                <w:bCs/>
                <w:sz w:val="28"/>
                <w:lang w:val="en"/>
              </w:rPr>
              <w:t xml:space="preserve">HUYỆN ỦY </w:t>
            </w:r>
            <w:smartTag w:uri="urn:schemas-microsoft-com:office:smarttags" w:element="country-region">
              <w:smartTag w:uri="urn:schemas-microsoft-com:office:smarttags" w:element="place">
                <w:r w:rsidRPr="00B8312C">
                  <w:rPr>
                    <w:b/>
                    <w:bCs/>
                    <w:sz w:val="28"/>
                    <w:lang w:val="en"/>
                  </w:rPr>
                  <w:t>NAM</w:t>
                </w:r>
              </w:smartTag>
            </w:smartTag>
            <w:r w:rsidRPr="00B8312C">
              <w:rPr>
                <w:b/>
                <w:bCs/>
                <w:sz w:val="28"/>
                <w:lang w:val="en"/>
              </w:rPr>
              <w:t xml:space="preserve"> TRÀ MY</w:t>
            </w:r>
          </w:p>
          <w:p w:rsidR="00EE65E9" w:rsidRPr="00B8312C" w:rsidRDefault="00EE65E9" w:rsidP="00EF3290">
            <w:pPr>
              <w:autoSpaceDE w:val="0"/>
              <w:autoSpaceDN w:val="0"/>
              <w:adjustRightInd w:val="0"/>
              <w:ind w:firstLine="0"/>
              <w:jc w:val="center"/>
              <w:rPr>
                <w:rFonts w:ascii="Calibri" w:hAnsi="Calibri" w:cs="Calibri"/>
                <w:sz w:val="22"/>
                <w:szCs w:val="22"/>
                <w:lang w:val="en"/>
              </w:rPr>
            </w:pPr>
            <w:r w:rsidRPr="00B8312C">
              <w:rPr>
                <w:sz w:val="28"/>
                <w:lang w:val="en"/>
              </w:rPr>
              <w:t>*</w:t>
            </w:r>
          </w:p>
        </w:tc>
        <w:tc>
          <w:tcPr>
            <w:tcW w:w="6375" w:type="dxa"/>
            <w:tcBorders>
              <w:top w:val="nil"/>
              <w:left w:val="nil"/>
              <w:bottom w:val="nil"/>
              <w:right w:val="nil"/>
            </w:tcBorders>
          </w:tcPr>
          <w:p w:rsidR="00EE65E9" w:rsidRPr="00B8312C" w:rsidRDefault="00EE65E9" w:rsidP="00EF3290">
            <w:pPr>
              <w:autoSpaceDE w:val="0"/>
              <w:autoSpaceDN w:val="0"/>
              <w:adjustRightInd w:val="0"/>
              <w:jc w:val="right"/>
              <w:rPr>
                <w:b/>
                <w:bCs/>
                <w:sz w:val="30"/>
                <w:szCs w:val="30"/>
                <w:u w:val="single"/>
                <w:lang w:val="en"/>
              </w:rPr>
            </w:pPr>
            <w:r w:rsidRPr="00B8312C">
              <w:rPr>
                <w:b/>
                <w:bCs/>
                <w:sz w:val="30"/>
                <w:szCs w:val="30"/>
                <w:u w:val="single"/>
                <w:lang w:val="en"/>
              </w:rPr>
              <w:t xml:space="preserve">ĐẢNG CỘNG SẢN VIỆT </w:t>
            </w:r>
            <w:smartTag w:uri="urn:schemas-microsoft-com:office:smarttags" w:element="country-region">
              <w:smartTag w:uri="urn:schemas-microsoft-com:office:smarttags" w:element="place">
                <w:r w:rsidRPr="00B8312C">
                  <w:rPr>
                    <w:b/>
                    <w:bCs/>
                    <w:sz w:val="30"/>
                    <w:szCs w:val="30"/>
                    <w:u w:val="single"/>
                    <w:lang w:val="en"/>
                  </w:rPr>
                  <w:t>NAM</w:t>
                </w:r>
              </w:smartTag>
            </w:smartTag>
          </w:p>
          <w:p w:rsidR="00EE65E9" w:rsidRPr="00B8312C" w:rsidRDefault="00EE65E9" w:rsidP="00EF3290">
            <w:pPr>
              <w:autoSpaceDE w:val="0"/>
              <w:autoSpaceDN w:val="0"/>
              <w:adjustRightInd w:val="0"/>
              <w:rPr>
                <w:i/>
                <w:iCs/>
                <w:sz w:val="28"/>
                <w:lang w:val="en"/>
              </w:rPr>
            </w:pPr>
          </w:p>
          <w:p w:rsidR="00EE65E9" w:rsidRPr="00B8312C" w:rsidRDefault="00EE65E9" w:rsidP="005A0752">
            <w:pPr>
              <w:autoSpaceDE w:val="0"/>
              <w:autoSpaceDN w:val="0"/>
              <w:adjustRightInd w:val="0"/>
              <w:ind w:right="-69" w:firstLine="0"/>
              <w:jc w:val="right"/>
              <w:rPr>
                <w:rFonts w:ascii="Calibri" w:hAnsi="Calibri" w:cs="Calibri"/>
                <w:sz w:val="22"/>
                <w:szCs w:val="22"/>
                <w:lang w:val="en"/>
              </w:rPr>
            </w:pPr>
            <w:r w:rsidRPr="00B8312C">
              <w:rPr>
                <w:i/>
                <w:iCs/>
                <w:sz w:val="28"/>
                <w:lang w:val="en"/>
              </w:rPr>
              <w:t xml:space="preserve">  Nam Trà My, ngày</w:t>
            </w:r>
            <w:r>
              <w:rPr>
                <w:i/>
                <w:iCs/>
                <w:sz w:val="28"/>
                <w:lang w:val="en"/>
              </w:rPr>
              <w:t xml:space="preserve">    </w:t>
            </w:r>
            <w:r w:rsidRPr="00B8312C">
              <w:rPr>
                <w:i/>
                <w:iCs/>
                <w:sz w:val="28"/>
                <w:lang w:val="en"/>
              </w:rPr>
              <w:t xml:space="preserve"> tháng</w:t>
            </w:r>
            <w:r>
              <w:rPr>
                <w:i/>
                <w:iCs/>
                <w:sz w:val="28"/>
                <w:lang w:val="en"/>
              </w:rPr>
              <w:t xml:space="preserve"> 1</w:t>
            </w:r>
            <w:r w:rsidR="005A0752">
              <w:rPr>
                <w:i/>
                <w:iCs/>
                <w:sz w:val="28"/>
                <w:lang w:val="en"/>
              </w:rPr>
              <w:t>2</w:t>
            </w:r>
            <w:r w:rsidRPr="00B8312C">
              <w:rPr>
                <w:i/>
                <w:iCs/>
                <w:sz w:val="28"/>
                <w:lang w:val="en"/>
              </w:rPr>
              <w:t xml:space="preserve"> năm 202</w:t>
            </w:r>
            <w:r>
              <w:rPr>
                <w:i/>
                <w:iCs/>
                <w:sz w:val="28"/>
                <w:lang w:val="en"/>
              </w:rPr>
              <w:t>1</w:t>
            </w:r>
          </w:p>
        </w:tc>
      </w:tr>
      <w:tr w:rsidR="00EE65E9" w:rsidRPr="00B8312C" w:rsidTr="00EE65E9">
        <w:trPr>
          <w:trHeight w:val="1"/>
          <w:jc w:val="center"/>
        </w:trPr>
        <w:tc>
          <w:tcPr>
            <w:tcW w:w="7120" w:type="dxa"/>
            <w:tcBorders>
              <w:top w:val="nil"/>
              <w:left w:val="nil"/>
              <w:bottom w:val="nil"/>
              <w:right w:val="nil"/>
            </w:tcBorders>
          </w:tcPr>
          <w:p w:rsidR="00EE65E9" w:rsidRPr="00D20787" w:rsidRDefault="00EE65E9" w:rsidP="00EF3290">
            <w:pPr>
              <w:autoSpaceDE w:val="0"/>
              <w:autoSpaceDN w:val="0"/>
              <w:adjustRightInd w:val="0"/>
              <w:ind w:firstLine="0"/>
              <w:jc w:val="center"/>
              <w:rPr>
                <w:sz w:val="28"/>
                <w:lang w:val="en"/>
              </w:rPr>
            </w:pPr>
          </w:p>
        </w:tc>
        <w:tc>
          <w:tcPr>
            <w:tcW w:w="6375" w:type="dxa"/>
            <w:tcBorders>
              <w:top w:val="nil"/>
              <w:left w:val="nil"/>
              <w:bottom w:val="nil"/>
              <w:right w:val="nil"/>
            </w:tcBorders>
          </w:tcPr>
          <w:p w:rsidR="00EE65E9" w:rsidRPr="00B8312C" w:rsidRDefault="00EE65E9" w:rsidP="00EF3290">
            <w:pPr>
              <w:autoSpaceDE w:val="0"/>
              <w:autoSpaceDN w:val="0"/>
              <w:adjustRightInd w:val="0"/>
              <w:rPr>
                <w:rFonts w:ascii="Calibri" w:hAnsi="Calibri" w:cs="Calibri"/>
                <w:sz w:val="22"/>
                <w:szCs w:val="22"/>
                <w:lang w:val="en"/>
              </w:rPr>
            </w:pPr>
          </w:p>
        </w:tc>
      </w:tr>
    </w:tbl>
    <w:p w:rsidR="00EE65E9" w:rsidRDefault="00EE65E9" w:rsidP="00CC20E3">
      <w:pPr>
        <w:ind w:firstLine="0"/>
        <w:jc w:val="center"/>
        <w:rPr>
          <w:b/>
          <w:sz w:val="28"/>
        </w:rPr>
      </w:pPr>
    </w:p>
    <w:p w:rsidR="00EE65E9" w:rsidRDefault="00EF2DB0" w:rsidP="00CC20E3">
      <w:pPr>
        <w:ind w:firstLine="0"/>
        <w:jc w:val="center"/>
        <w:rPr>
          <w:b/>
          <w:sz w:val="28"/>
        </w:rPr>
      </w:pPr>
      <w:r w:rsidRPr="00EF2DB0">
        <w:rPr>
          <w:b/>
          <w:sz w:val="28"/>
        </w:rPr>
        <w:t xml:space="preserve">BẢNG THỐNG KÊ </w:t>
      </w:r>
    </w:p>
    <w:p w:rsidR="00EF2DB0" w:rsidRPr="00EF2DB0" w:rsidRDefault="00EF2DB0" w:rsidP="00CC20E3">
      <w:pPr>
        <w:ind w:firstLine="0"/>
        <w:jc w:val="center"/>
        <w:rPr>
          <w:b/>
          <w:sz w:val="28"/>
        </w:rPr>
      </w:pPr>
      <w:r w:rsidRPr="00EF2DB0">
        <w:rPr>
          <w:b/>
          <w:sz w:val="28"/>
        </w:rPr>
        <w:t>K</w:t>
      </w:r>
      <w:r w:rsidR="00EE65E9" w:rsidRPr="00EF2DB0">
        <w:rPr>
          <w:b/>
          <w:sz w:val="28"/>
        </w:rPr>
        <w:t xml:space="preserve">ết quả thực hiện các chỉ tiêu </w:t>
      </w:r>
      <w:r w:rsidR="00B51D5F">
        <w:rPr>
          <w:b/>
          <w:sz w:val="28"/>
        </w:rPr>
        <w:t>N</w:t>
      </w:r>
      <w:r w:rsidR="00EE65E9" w:rsidRPr="00EF2DB0">
        <w:rPr>
          <w:b/>
          <w:sz w:val="28"/>
        </w:rPr>
        <w:t xml:space="preserve">ghị quyết </w:t>
      </w:r>
      <w:r w:rsidR="003E0CD1">
        <w:rPr>
          <w:b/>
          <w:sz w:val="28"/>
        </w:rPr>
        <w:t xml:space="preserve">của Huyện ủy </w:t>
      </w:r>
      <w:r w:rsidR="003E0CD1" w:rsidRPr="00045BA3">
        <w:rPr>
          <w:b/>
          <w:i/>
          <w:sz w:val="28"/>
        </w:rPr>
        <w:t xml:space="preserve">về phương hướng nhiệm vụ </w:t>
      </w:r>
      <w:r w:rsidR="00EE65E9" w:rsidRPr="00045BA3">
        <w:rPr>
          <w:b/>
          <w:i/>
          <w:sz w:val="28"/>
        </w:rPr>
        <w:t>năm 2021</w:t>
      </w:r>
    </w:p>
    <w:p w:rsidR="00EF2DB0" w:rsidRPr="00EF2DB0" w:rsidRDefault="00EF2DB0" w:rsidP="00CC20E3">
      <w:pPr>
        <w:ind w:firstLine="0"/>
        <w:jc w:val="center"/>
        <w:rPr>
          <w:sz w:val="28"/>
        </w:rPr>
      </w:pPr>
      <w:r w:rsidRPr="00EF2DB0">
        <w:rPr>
          <w:sz w:val="28"/>
        </w:rPr>
        <w:t>-----</w:t>
      </w:r>
    </w:p>
    <w:p w:rsidR="00EF2DB0" w:rsidRDefault="00EF2DB0" w:rsidP="00CC20E3">
      <w:pPr>
        <w:ind w:firstLine="0"/>
      </w:pPr>
    </w:p>
    <w:tbl>
      <w:tblPr>
        <w:tblW w:w="13493" w:type="dxa"/>
        <w:jc w:val="center"/>
        <w:tblLayout w:type="fixed"/>
        <w:tblLook w:val="0000" w:firstRow="0" w:lastRow="0" w:firstColumn="0" w:lastColumn="0" w:noHBand="0" w:noVBand="0"/>
      </w:tblPr>
      <w:tblGrid>
        <w:gridCol w:w="646"/>
        <w:gridCol w:w="6302"/>
        <w:gridCol w:w="2598"/>
        <w:gridCol w:w="2334"/>
        <w:gridCol w:w="1613"/>
      </w:tblGrid>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autoSpaceDE w:val="0"/>
              <w:autoSpaceDN w:val="0"/>
              <w:adjustRightInd w:val="0"/>
              <w:jc w:val="right"/>
              <w:rPr>
                <w:sz w:val="28"/>
                <w:lang w:val="en"/>
              </w:rPr>
            </w:pPr>
            <w:r w:rsidRPr="00EF2DB0">
              <w:rPr>
                <w:b/>
                <w:bCs/>
                <w:sz w:val="28"/>
                <w:lang w:val="en"/>
              </w:rPr>
              <w:t>TT</w:t>
            </w: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autoSpaceDE w:val="0"/>
              <w:autoSpaceDN w:val="0"/>
              <w:adjustRightInd w:val="0"/>
              <w:ind w:firstLine="0"/>
              <w:jc w:val="center"/>
              <w:rPr>
                <w:sz w:val="28"/>
                <w:lang w:val="en"/>
              </w:rPr>
            </w:pPr>
            <w:r w:rsidRPr="00EF2DB0">
              <w:rPr>
                <w:b/>
                <w:bCs/>
                <w:sz w:val="28"/>
                <w:lang w:val="en"/>
              </w:rPr>
              <w:t>Nội dung chỉ tiêu cụ thể</w:t>
            </w:r>
          </w:p>
        </w:tc>
        <w:tc>
          <w:tcPr>
            <w:tcW w:w="2598" w:type="dxa"/>
            <w:tcBorders>
              <w:top w:val="single" w:sz="3" w:space="0" w:color="000000"/>
              <w:left w:val="single" w:sz="3" w:space="0" w:color="000000"/>
              <w:bottom w:val="single" w:sz="3" w:space="0" w:color="000000"/>
              <w:right w:val="single" w:sz="3" w:space="0" w:color="000000"/>
            </w:tcBorders>
          </w:tcPr>
          <w:p w:rsidR="00EF2DB0" w:rsidRPr="00EF2DB0" w:rsidRDefault="00EF2DB0" w:rsidP="00CC20E3">
            <w:pPr>
              <w:autoSpaceDE w:val="0"/>
              <w:autoSpaceDN w:val="0"/>
              <w:adjustRightInd w:val="0"/>
              <w:ind w:firstLine="0"/>
              <w:jc w:val="center"/>
              <w:rPr>
                <w:b/>
                <w:bCs/>
                <w:sz w:val="28"/>
                <w:lang w:val="en"/>
              </w:rPr>
            </w:pPr>
            <w:r w:rsidRPr="00EF2DB0">
              <w:rPr>
                <w:b/>
                <w:bCs/>
                <w:sz w:val="28"/>
                <w:lang w:val="en"/>
              </w:rPr>
              <w:t xml:space="preserve">Chỉ tiêu </w:t>
            </w:r>
          </w:p>
          <w:p w:rsidR="00EF2DB0" w:rsidRPr="00EF2DB0" w:rsidRDefault="00EF2DB0" w:rsidP="00CC20E3">
            <w:pPr>
              <w:autoSpaceDE w:val="0"/>
              <w:autoSpaceDN w:val="0"/>
              <w:adjustRightInd w:val="0"/>
              <w:ind w:firstLine="0"/>
              <w:jc w:val="center"/>
              <w:rPr>
                <w:b/>
                <w:bCs/>
                <w:sz w:val="28"/>
                <w:lang w:val="en"/>
              </w:rPr>
            </w:pPr>
            <w:r w:rsidRPr="00EF2DB0">
              <w:rPr>
                <w:b/>
                <w:bCs/>
                <w:sz w:val="28"/>
                <w:lang w:val="en"/>
              </w:rPr>
              <w:t>đề ra</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autoSpaceDE w:val="0"/>
              <w:autoSpaceDN w:val="0"/>
              <w:adjustRightInd w:val="0"/>
              <w:ind w:firstLine="0"/>
              <w:jc w:val="center"/>
              <w:rPr>
                <w:b/>
                <w:bCs/>
                <w:sz w:val="28"/>
                <w:lang w:val="en"/>
              </w:rPr>
            </w:pPr>
            <w:r w:rsidRPr="00EF2DB0">
              <w:rPr>
                <w:b/>
                <w:bCs/>
                <w:sz w:val="28"/>
                <w:lang w:val="en"/>
              </w:rPr>
              <w:t xml:space="preserve">Kết quả </w:t>
            </w:r>
          </w:p>
          <w:p w:rsidR="00EF2DB0" w:rsidRPr="00EF2DB0" w:rsidRDefault="00EF2DB0" w:rsidP="00CC20E3">
            <w:pPr>
              <w:autoSpaceDE w:val="0"/>
              <w:autoSpaceDN w:val="0"/>
              <w:adjustRightInd w:val="0"/>
              <w:ind w:firstLine="0"/>
              <w:jc w:val="center"/>
              <w:rPr>
                <w:sz w:val="28"/>
                <w:lang w:val="en"/>
              </w:rPr>
            </w:pPr>
            <w:r w:rsidRPr="00EF2DB0">
              <w:rPr>
                <w:b/>
                <w:bCs/>
                <w:sz w:val="28"/>
                <w:lang w:val="en"/>
              </w:rPr>
              <w:t>thực hiện</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autoSpaceDE w:val="0"/>
              <w:autoSpaceDN w:val="0"/>
              <w:adjustRightInd w:val="0"/>
              <w:ind w:firstLine="0"/>
              <w:jc w:val="center"/>
              <w:rPr>
                <w:sz w:val="28"/>
                <w:lang w:val="en"/>
              </w:rPr>
            </w:pPr>
            <w:r w:rsidRPr="00EF2DB0">
              <w:rPr>
                <w:b/>
                <w:bCs/>
                <w:sz w:val="28"/>
                <w:lang w:val="en"/>
              </w:rPr>
              <w:t>Đánh giá</w:t>
            </w:r>
          </w:p>
        </w:tc>
      </w:tr>
      <w:tr w:rsidR="00EF2DB0" w:rsidRPr="00EF2DB0" w:rsidTr="00D205E1">
        <w:trPr>
          <w:trHeight w:val="508"/>
          <w:jc w:val="center"/>
        </w:trPr>
        <w:tc>
          <w:tcPr>
            <w:tcW w:w="13493" w:type="dxa"/>
            <w:gridSpan w:val="5"/>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autoSpaceDE w:val="0"/>
              <w:autoSpaceDN w:val="0"/>
              <w:adjustRightInd w:val="0"/>
              <w:ind w:firstLine="0"/>
              <w:rPr>
                <w:sz w:val="28"/>
                <w:lang w:val="en"/>
              </w:rPr>
            </w:pPr>
            <w:r w:rsidRPr="00EF2DB0">
              <w:rPr>
                <w:b/>
                <w:sz w:val="28"/>
                <w:lang w:val="en"/>
              </w:rPr>
              <w:t>1- Nhóm chí tiêu về kinh tế</w:t>
            </w:r>
          </w:p>
        </w:tc>
      </w:tr>
      <w:tr w:rsidR="00EF2DB0" w:rsidRPr="00EF2DB0" w:rsidTr="00D205E1">
        <w:trPr>
          <w:trHeight w:val="665"/>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autoSpaceDE w:val="0"/>
              <w:autoSpaceDN w:val="0"/>
              <w:adjustRightInd w:val="0"/>
              <w:spacing w:before="60" w:after="60"/>
              <w:ind w:firstLine="0"/>
              <w:rPr>
                <w:sz w:val="28"/>
                <w:lang w:val="en"/>
              </w:rPr>
            </w:pPr>
            <w:r w:rsidRPr="00EF2DB0">
              <w:rPr>
                <w:sz w:val="28"/>
              </w:rPr>
              <w:t xml:space="preserve">Tổng giá trị sản xuất </w:t>
            </w:r>
            <w:r w:rsidR="00CF7759">
              <w:rPr>
                <w:sz w:val="28"/>
              </w:rPr>
              <w:t>tăng so với năm 2020</w:t>
            </w:r>
            <w:r w:rsidR="00392EB4">
              <w:rPr>
                <w:sz w:val="28"/>
              </w:rPr>
              <w:t xml:space="preserve">  (</w:t>
            </w:r>
            <w:r w:rsidR="00392EB4" w:rsidRPr="00392EB4">
              <w:rPr>
                <w:i/>
                <w:sz w:val="28"/>
              </w:rPr>
              <w:t>%</w:t>
            </w:r>
            <w:r w:rsidR="00392EB4">
              <w:rPr>
                <w:sz w:val="28"/>
              </w:rPr>
              <w:t>)</w:t>
            </w:r>
          </w:p>
        </w:tc>
        <w:tc>
          <w:tcPr>
            <w:tcW w:w="2598"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392EB4" w:rsidP="00CF7759">
            <w:pPr>
              <w:autoSpaceDE w:val="0"/>
              <w:autoSpaceDN w:val="0"/>
              <w:adjustRightInd w:val="0"/>
              <w:spacing w:before="60" w:after="60"/>
              <w:ind w:firstLine="0"/>
              <w:jc w:val="center"/>
              <w:rPr>
                <w:sz w:val="28"/>
                <w:lang w:val="en"/>
              </w:rPr>
            </w:pPr>
            <w:r>
              <w:rPr>
                <w:b/>
                <w:sz w:val="28"/>
              </w:rPr>
              <w:t>10</w:t>
            </w:r>
          </w:p>
        </w:tc>
        <w:tc>
          <w:tcPr>
            <w:tcW w:w="23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F2DB0" w:rsidRPr="00E76DDA" w:rsidRDefault="00392EB4" w:rsidP="00CC20E3">
            <w:pPr>
              <w:autoSpaceDE w:val="0"/>
              <w:autoSpaceDN w:val="0"/>
              <w:adjustRightInd w:val="0"/>
              <w:spacing w:before="60" w:after="60"/>
              <w:ind w:firstLine="0"/>
              <w:jc w:val="center"/>
              <w:rPr>
                <w:b/>
                <w:sz w:val="28"/>
                <w:lang w:val="en"/>
              </w:rPr>
            </w:pPr>
            <w:r>
              <w:rPr>
                <w:b/>
                <w:sz w:val="28"/>
                <w:lang w:val="en"/>
              </w:rPr>
              <w:t>10,08</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76DDA" w:rsidP="00CC20E3">
            <w:pPr>
              <w:autoSpaceDE w:val="0"/>
              <w:autoSpaceDN w:val="0"/>
              <w:adjustRightInd w:val="0"/>
              <w:spacing w:before="60" w:after="60"/>
              <w:ind w:firstLine="0"/>
              <w:jc w:val="center"/>
              <w:rPr>
                <w:sz w:val="28"/>
                <w:lang w:val="en"/>
              </w:rPr>
            </w:pPr>
            <w:r>
              <w:rPr>
                <w:sz w:val="28"/>
                <w:lang w:val="en"/>
              </w:rPr>
              <w:t>Vượt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autoSpaceDE w:val="0"/>
              <w:autoSpaceDN w:val="0"/>
              <w:adjustRightInd w:val="0"/>
              <w:spacing w:before="60" w:after="60"/>
              <w:ind w:firstLine="0"/>
              <w:rPr>
                <w:sz w:val="28"/>
              </w:rPr>
            </w:pPr>
            <w:r w:rsidRPr="00EF2DB0">
              <w:rPr>
                <w:sz w:val="28"/>
                <w:lang w:val="vi-VN"/>
              </w:rPr>
              <w:t xml:space="preserve">Tổng </w:t>
            </w:r>
            <w:r w:rsidRPr="00EF2DB0">
              <w:rPr>
                <w:sz w:val="28"/>
              </w:rPr>
              <w:t>sản lượng lương thực cây có hạt</w:t>
            </w:r>
            <w:r w:rsidR="008154CD">
              <w:rPr>
                <w:sz w:val="28"/>
              </w:rPr>
              <w:t xml:space="preserve"> </w:t>
            </w:r>
            <w:r w:rsidR="008154CD" w:rsidRPr="008154CD">
              <w:rPr>
                <w:sz w:val="28"/>
              </w:rPr>
              <w:t>(</w:t>
            </w:r>
            <w:r w:rsidR="008154CD" w:rsidRPr="008154CD">
              <w:rPr>
                <w:i/>
                <w:sz w:val="28"/>
              </w:rPr>
              <w:t>tấn</w:t>
            </w:r>
            <w:r w:rsidR="008154CD" w:rsidRPr="008154CD">
              <w:rPr>
                <w:sz w:val="28"/>
              </w:rPr>
              <w:t>)</w:t>
            </w:r>
          </w:p>
        </w:tc>
        <w:tc>
          <w:tcPr>
            <w:tcW w:w="2598" w:type="dxa"/>
            <w:tcBorders>
              <w:top w:val="single" w:sz="3" w:space="0" w:color="000000"/>
              <w:left w:val="single" w:sz="3" w:space="0" w:color="000000"/>
              <w:bottom w:val="single" w:sz="3" w:space="0" w:color="000000"/>
              <w:right w:val="single" w:sz="3" w:space="0" w:color="000000"/>
            </w:tcBorders>
            <w:vAlign w:val="center"/>
          </w:tcPr>
          <w:p w:rsidR="00EF2DB0" w:rsidRPr="008154CD" w:rsidRDefault="00EF2DB0" w:rsidP="008154CD">
            <w:pPr>
              <w:autoSpaceDE w:val="0"/>
              <w:autoSpaceDN w:val="0"/>
              <w:adjustRightInd w:val="0"/>
              <w:spacing w:before="60" w:after="60"/>
              <w:ind w:firstLine="0"/>
              <w:jc w:val="center"/>
              <w:rPr>
                <w:sz w:val="28"/>
              </w:rPr>
            </w:pPr>
            <w:r w:rsidRPr="00E40901">
              <w:rPr>
                <w:b/>
                <w:sz w:val="28"/>
                <w:lang w:val="vi-VN"/>
              </w:rPr>
              <w:t>5.507</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8177E0" w:rsidP="00CC20E3">
            <w:pPr>
              <w:autoSpaceDE w:val="0"/>
              <w:autoSpaceDN w:val="0"/>
              <w:adjustRightInd w:val="0"/>
              <w:spacing w:before="60" w:after="60"/>
              <w:ind w:firstLine="0"/>
              <w:jc w:val="center"/>
              <w:rPr>
                <w:sz w:val="28"/>
                <w:lang w:val="en"/>
              </w:rPr>
            </w:pPr>
            <w:r w:rsidRPr="00E40901">
              <w:rPr>
                <w:b/>
                <w:sz w:val="28"/>
                <w:lang w:val="en"/>
              </w:rPr>
              <w:t>5.377,08</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8177E0" w:rsidP="00CC20E3">
            <w:pPr>
              <w:autoSpaceDE w:val="0"/>
              <w:autoSpaceDN w:val="0"/>
              <w:adjustRightInd w:val="0"/>
              <w:spacing w:before="60" w:after="60"/>
              <w:ind w:firstLine="0"/>
              <w:jc w:val="center"/>
              <w:rPr>
                <w:sz w:val="28"/>
                <w:lang w:val="en"/>
              </w:rPr>
            </w:pPr>
            <w:r>
              <w:rPr>
                <w:sz w:val="28"/>
                <w:lang w:val="en"/>
              </w:rPr>
              <w:t>Không đạt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392EB4" w:rsidRDefault="00EF2DB0" w:rsidP="00CC20E3">
            <w:pPr>
              <w:autoSpaceDE w:val="0"/>
              <w:autoSpaceDN w:val="0"/>
              <w:adjustRightInd w:val="0"/>
              <w:spacing w:before="60" w:after="60"/>
              <w:ind w:firstLine="0"/>
              <w:rPr>
                <w:sz w:val="28"/>
              </w:rPr>
            </w:pPr>
            <w:r w:rsidRPr="00EF2DB0">
              <w:rPr>
                <w:sz w:val="28"/>
              </w:rPr>
              <w:t>T</w:t>
            </w:r>
            <w:r w:rsidRPr="00EF2DB0">
              <w:rPr>
                <w:sz w:val="28"/>
                <w:lang w:val="vi-VN"/>
              </w:rPr>
              <w:t xml:space="preserve">hu NSNN trên địa bàn </w:t>
            </w:r>
            <w:r w:rsidR="00A16226" w:rsidRPr="00EF2DB0">
              <w:rPr>
                <w:sz w:val="28"/>
                <w:lang w:val="vi-VN"/>
              </w:rPr>
              <w:t xml:space="preserve">so với </w:t>
            </w:r>
            <w:r w:rsidR="00A16226">
              <w:rPr>
                <w:sz w:val="28"/>
              </w:rPr>
              <w:t xml:space="preserve">chỉ tiêu </w:t>
            </w:r>
            <w:r w:rsidR="00A16226" w:rsidRPr="00EF2DB0">
              <w:rPr>
                <w:sz w:val="28"/>
                <w:lang w:val="vi-VN"/>
              </w:rPr>
              <w:t>tỉnh giao</w:t>
            </w:r>
            <w:r w:rsidR="00392EB4">
              <w:rPr>
                <w:sz w:val="28"/>
              </w:rPr>
              <w:t xml:space="preserve"> (</w:t>
            </w:r>
            <w:r w:rsidR="00392EB4" w:rsidRPr="00392EB4">
              <w:rPr>
                <w:i/>
                <w:sz w:val="28"/>
              </w:rPr>
              <w:t>%</w:t>
            </w:r>
            <w:r w:rsidR="00392EB4">
              <w:rPr>
                <w:sz w:val="28"/>
              </w:rPr>
              <w:t>)</w:t>
            </w:r>
          </w:p>
        </w:tc>
        <w:tc>
          <w:tcPr>
            <w:tcW w:w="2598" w:type="dxa"/>
            <w:tcBorders>
              <w:top w:val="single" w:sz="3" w:space="0" w:color="000000"/>
              <w:left w:val="single" w:sz="3" w:space="0" w:color="000000"/>
              <w:bottom w:val="single" w:sz="3" w:space="0" w:color="000000"/>
              <w:right w:val="single" w:sz="3" w:space="0" w:color="000000"/>
            </w:tcBorders>
            <w:vAlign w:val="center"/>
          </w:tcPr>
          <w:p w:rsidR="00EF2DB0" w:rsidRPr="00392EB4" w:rsidRDefault="00677D36" w:rsidP="00677D36">
            <w:pPr>
              <w:autoSpaceDE w:val="0"/>
              <w:autoSpaceDN w:val="0"/>
              <w:adjustRightInd w:val="0"/>
              <w:spacing w:before="60" w:after="60"/>
              <w:ind w:firstLine="0"/>
              <w:jc w:val="center"/>
              <w:rPr>
                <w:sz w:val="28"/>
              </w:rPr>
            </w:pPr>
            <w:r w:rsidRPr="00677D36">
              <w:rPr>
                <w:sz w:val="28"/>
              </w:rPr>
              <w:t>≥</w:t>
            </w:r>
            <w:r>
              <w:rPr>
                <w:sz w:val="28"/>
              </w:rPr>
              <w:t xml:space="preserve"> </w:t>
            </w:r>
            <w:r w:rsidR="00392EB4">
              <w:rPr>
                <w:b/>
                <w:sz w:val="28"/>
                <w:lang w:val="vi-VN"/>
              </w:rPr>
              <w:t>1</w:t>
            </w:r>
            <w:r w:rsidR="00392EB4">
              <w:rPr>
                <w:b/>
                <w:sz w:val="28"/>
              </w:rPr>
              <w:t>0</w:t>
            </w:r>
          </w:p>
        </w:tc>
        <w:tc>
          <w:tcPr>
            <w:tcW w:w="2334" w:type="dxa"/>
            <w:tcBorders>
              <w:top w:val="single" w:sz="3" w:space="0" w:color="000000"/>
              <w:left w:val="single" w:sz="3" w:space="0" w:color="000000"/>
              <w:bottom w:val="single" w:sz="3" w:space="0" w:color="000000"/>
              <w:right w:val="single" w:sz="3" w:space="0" w:color="000000"/>
            </w:tcBorders>
            <w:shd w:val="clear" w:color="auto" w:fill="auto"/>
          </w:tcPr>
          <w:p w:rsidR="00EF2DB0" w:rsidRPr="008074DF" w:rsidRDefault="008074DF" w:rsidP="00CC20E3">
            <w:pPr>
              <w:autoSpaceDE w:val="0"/>
              <w:autoSpaceDN w:val="0"/>
              <w:adjustRightInd w:val="0"/>
              <w:spacing w:before="60" w:after="60"/>
              <w:ind w:firstLine="0"/>
              <w:jc w:val="center"/>
              <w:rPr>
                <w:b/>
                <w:sz w:val="28"/>
                <w:lang w:val="en"/>
              </w:rPr>
            </w:pPr>
            <w:r w:rsidRPr="008074DF">
              <w:rPr>
                <w:b/>
                <w:sz w:val="28"/>
                <w:lang w:val="en"/>
              </w:rPr>
              <w:t>30,69</w:t>
            </w:r>
          </w:p>
        </w:tc>
        <w:tc>
          <w:tcPr>
            <w:tcW w:w="1613" w:type="dxa"/>
            <w:tcBorders>
              <w:top w:val="single" w:sz="3" w:space="0" w:color="000000"/>
              <w:left w:val="single" w:sz="3" w:space="0" w:color="000000"/>
              <w:bottom w:val="single" w:sz="3" w:space="0" w:color="000000"/>
              <w:right w:val="single" w:sz="3" w:space="0" w:color="000000"/>
            </w:tcBorders>
          </w:tcPr>
          <w:p w:rsidR="00EF2DB0" w:rsidRPr="00EF2DB0" w:rsidRDefault="008074DF" w:rsidP="00CC20E3">
            <w:pPr>
              <w:autoSpaceDE w:val="0"/>
              <w:autoSpaceDN w:val="0"/>
              <w:adjustRightInd w:val="0"/>
              <w:spacing w:before="60" w:after="60"/>
              <w:ind w:firstLine="0"/>
              <w:jc w:val="center"/>
              <w:rPr>
                <w:sz w:val="28"/>
                <w:lang w:val="en"/>
              </w:rPr>
            </w:pPr>
            <w:r>
              <w:rPr>
                <w:sz w:val="28"/>
                <w:lang w:val="en"/>
              </w:rPr>
              <w:t>Vượt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8154CD" w:rsidRDefault="00EF2DB0" w:rsidP="00607122">
            <w:pPr>
              <w:ind w:firstLine="0"/>
              <w:rPr>
                <w:sz w:val="28"/>
              </w:rPr>
            </w:pPr>
            <w:r w:rsidRPr="00EF2DB0">
              <w:rPr>
                <w:sz w:val="28"/>
              </w:rPr>
              <w:t>Trồng rừng</w:t>
            </w:r>
            <w:r w:rsidR="008154CD">
              <w:rPr>
                <w:sz w:val="28"/>
              </w:rPr>
              <w:t xml:space="preserve"> </w:t>
            </w:r>
            <w:r w:rsidR="00392EB4">
              <w:rPr>
                <w:sz w:val="28"/>
              </w:rPr>
              <w:t>(</w:t>
            </w:r>
            <w:r w:rsidR="00392EB4" w:rsidRPr="00242AE4">
              <w:rPr>
                <w:i/>
                <w:sz w:val="28"/>
              </w:rPr>
              <w:t>ha</w:t>
            </w:r>
            <w:r w:rsidR="00392EB4">
              <w:rPr>
                <w:sz w:val="28"/>
              </w:rPr>
              <w:t>)</w:t>
            </w:r>
          </w:p>
        </w:tc>
        <w:tc>
          <w:tcPr>
            <w:tcW w:w="2598" w:type="dxa"/>
            <w:tcBorders>
              <w:top w:val="single" w:sz="3" w:space="0" w:color="000000"/>
              <w:left w:val="single" w:sz="3" w:space="0" w:color="000000"/>
              <w:bottom w:val="single" w:sz="3" w:space="0" w:color="000000"/>
              <w:right w:val="single" w:sz="3" w:space="0" w:color="000000"/>
            </w:tcBorders>
            <w:vAlign w:val="center"/>
          </w:tcPr>
          <w:p w:rsidR="00EF2DB0" w:rsidRPr="00392EB4" w:rsidRDefault="00EF2DB0" w:rsidP="008154CD">
            <w:pPr>
              <w:autoSpaceDE w:val="0"/>
              <w:autoSpaceDN w:val="0"/>
              <w:adjustRightInd w:val="0"/>
              <w:spacing w:before="60" w:after="60"/>
              <w:ind w:firstLine="0"/>
              <w:jc w:val="center"/>
              <w:rPr>
                <w:sz w:val="28"/>
              </w:rPr>
            </w:pPr>
            <w:r w:rsidRPr="00E40901">
              <w:rPr>
                <w:b/>
                <w:sz w:val="28"/>
                <w:lang w:val="vi-VN"/>
              </w:rPr>
              <w:t>1.500</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392EB4" w:rsidRDefault="006C0721" w:rsidP="008074DF">
            <w:pPr>
              <w:autoSpaceDE w:val="0"/>
              <w:autoSpaceDN w:val="0"/>
              <w:adjustRightInd w:val="0"/>
              <w:spacing w:before="60" w:after="60"/>
              <w:ind w:firstLine="0"/>
              <w:jc w:val="center"/>
              <w:rPr>
                <w:sz w:val="28"/>
              </w:rPr>
            </w:pPr>
            <w:r w:rsidRPr="00E40901">
              <w:rPr>
                <w:b/>
                <w:sz w:val="28"/>
                <w:lang w:eastAsia="vi-VN"/>
              </w:rPr>
              <w:t>1.</w:t>
            </w:r>
            <w:r w:rsidR="008074DF">
              <w:rPr>
                <w:b/>
                <w:sz w:val="28"/>
                <w:lang w:eastAsia="vi-VN"/>
              </w:rPr>
              <w:t>501,77</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664898" w:rsidP="00CC20E3">
            <w:pPr>
              <w:autoSpaceDE w:val="0"/>
              <w:autoSpaceDN w:val="0"/>
              <w:adjustRightInd w:val="0"/>
              <w:spacing w:before="60" w:after="60"/>
              <w:ind w:firstLine="0"/>
              <w:jc w:val="center"/>
              <w:rPr>
                <w:sz w:val="28"/>
                <w:lang w:val="en"/>
              </w:rPr>
            </w:pPr>
            <w:r>
              <w:rPr>
                <w:sz w:val="28"/>
                <w:lang w:val="en"/>
              </w:rPr>
              <w:t>Vượt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2250CD" w:rsidRPr="00EF2DB0" w:rsidRDefault="00EF2DB0" w:rsidP="006C01DB">
            <w:pPr>
              <w:ind w:firstLine="0"/>
              <w:rPr>
                <w:sz w:val="28"/>
              </w:rPr>
            </w:pPr>
            <w:r w:rsidRPr="00EF2DB0">
              <w:rPr>
                <w:sz w:val="28"/>
                <w:lang w:val="vi-VN"/>
              </w:rPr>
              <w:t>Trồng dược liệu</w:t>
            </w:r>
            <w:r w:rsidRPr="00EF2DB0">
              <w:rPr>
                <w:sz w:val="28"/>
              </w:rPr>
              <w:t xml:space="preserve"> </w:t>
            </w:r>
            <w:r w:rsidR="002250CD" w:rsidRPr="00EF2DB0">
              <w:rPr>
                <w:sz w:val="28"/>
              </w:rPr>
              <w:t>và cây ăn quả</w:t>
            </w:r>
            <w:r w:rsidR="00242AE4">
              <w:rPr>
                <w:sz w:val="28"/>
              </w:rPr>
              <w:t xml:space="preserve"> (</w:t>
            </w:r>
            <w:r w:rsidR="00242AE4" w:rsidRPr="00242AE4">
              <w:rPr>
                <w:i/>
                <w:sz w:val="28"/>
              </w:rPr>
              <w:t>ha</w:t>
            </w:r>
            <w:r w:rsidR="00242AE4">
              <w:rPr>
                <w:sz w:val="28"/>
              </w:rPr>
              <w:t>)</w:t>
            </w:r>
          </w:p>
        </w:tc>
        <w:tc>
          <w:tcPr>
            <w:tcW w:w="2598" w:type="dxa"/>
            <w:tcBorders>
              <w:top w:val="single" w:sz="3" w:space="0" w:color="000000"/>
              <w:left w:val="single" w:sz="3" w:space="0" w:color="000000"/>
              <w:bottom w:val="single" w:sz="3" w:space="0" w:color="000000"/>
              <w:right w:val="single" w:sz="3" w:space="0" w:color="000000"/>
            </w:tcBorders>
            <w:vAlign w:val="center"/>
          </w:tcPr>
          <w:p w:rsidR="005A1BF6" w:rsidRPr="008D20B3" w:rsidRDefault="00EF2DB0" w:rsidP="006C01DB">
            <w:pPr>
              <w:autoSpaceDE w:val="0"/>
              <w:autoSpaceDN w:val="0"/>
              <w:adjustRightInd w:val="0"/>
              <w:ind w:firstLine="0"/>
              <w:jc w:val="center"/>
              <w:rPr>
                <w:sz w:val="28"/>
              </w:rPr>
            </w:pPr>
            <w:r w:rsidRPr="008D20B3">
              <w:rPr>
                <w:sz w:val="28"/>
                <w:lang w:val="vi-VN"/>
              </w:rPr>
              <w:t>Sâm Ngọ</w:t>
            </w:r>
            <w:r w:rsidR="008D20B3">
              <w:rPr>
                <w:sz w:val="28"/>
                <w:lang w:val="vi-VN"/>
              </w:rPr>
              <w:t xml:space="preserve">c Linh </w:t>
            </w:r>
            <w:r w:rsidR="008D20B3" w:rsidRPr="00E40901">
              <w:rPr>
                <w:b/>
                <w:sz w:val="28"/>
                <w:lang w:val="vi-VN"/>
              </w:rPr>
              <w:t>20</w:t>
            </w:r>
            <w:r w:rsidR="008D20B3">
              <w:rPr>
                <w:sz w:val="28"/>
                <w:lang w:val="vi-VN"/>
              </w:rPr>
              <w:t xml:space="preserve"> </w:t>
            </w:r>
            <w:r w:rsidR="005928CD">
              <w:rPr>
                <w:sz w:val="28"/>
              </w:rPr>
              <w:t>D</w:t>
            </w:r>
            <w:r w:rsidRPr="008D20B3">
              <w:rPr>
                <w:sz w:val="28"/>
                <w:lang w:val="vi-VN"/>
              </w:rPr>
              <w:t>ược liệ</w:t>
            </w:r>
            <w:r w:rsidR="008D20B3">
              <w:rPr>
                <w:sz w:val="28"/>
                <w:lang w:val="vi-VN"/>
              </w:rPr>
              <w:t xml:space="preserve">u </w:t>
            </w:r>
            <w:r w:rsidRPr="00E40901">
              <w:rPr>
                <w:b/>
                <w:sz w:val="28"/>
                <w:lang w:val="vi-VN"/>
              </w:rPr>
              <w:t>50</w:t>
            </w:r>
            <w:r w:rsidRPr="008D20B3">
              <w:rPr>
                <w:sz w:val="28"/>
                <w:lang w:val="vi-VN"/>
              </w:rPr>
              <w:t xml:space="preserve"> </w:t>
            </w:r>
          </w:p>
          <w:p w:rsidR="00EF2DB0" w:rsidRPr="00EF2DB0" w:rsidRDefault="00296FFA" w:rsidP="00242AE4">
            <w:pPr>
              <w:autoSpaceDE w:val="0"/>
              <w:autoSpaceDN w:val="0"/>
              <w:adjustRightInd w:val="0"/>
              <w:ind w:firstLine="0"/>
              <w:jc w:val="center"/>
              <w:rPr>
                <w:sz w:val="28"/>
                <w:lang w:val="fr-FR"/>
              </w:rPr>
            </w:pPr>
            <w:r w:rsidRPr="008D20B3">
              <w:rPr>
                <w:sz w:val="28"/>
              </w:rPr>
              <w:t>C</w:t>
            </w:r>
            <w:r w:rsidR="00EF2DB0" w:rsidRPr="008D20B3">
              <w:rPr>
                <w:sz w:val="28"/>
                <w:lang w:val="vi-VN"/>
              </w:rPr>
              <w:t xml:space="preserve">ây ăn quả </w:t>
            </w:r>
            <w:r w:rsidR="00EF2DB0" w:rsidRPr="00E40901">
              <w:rPr>
                <w:b/>
                <w:sz w:val="28"/>
                <w:lang w:val="vi-VN"/>
              </w:rPr>
              <w:t>15</w:t>
            </w:r>
            <w:r w:rsidR="00E40901">
              <w:rPr>
                <w:b/>
                <w:sz w:val="28"/>
              </w:rPr>
              <w:t xml:space="preserve"> </w:t>
            </w:r>
          </w:p>
        </w:tc>
        <w:tc>
          <w:tcPr>
            <w:tcW w:w="2334" w:type="dxa"/>
            <w:tcBorders>
              <w:top w:val="single" w:sz="3" w:space="0" w:color="000000"/>
              <w:left w:val="single" w:sz="3" w:space="0" w:color="000000"/>
              <w:bottom w:val="single" w:sz="3" w:space="0" w:color="000000"/>
              <w:right w:val="single" w:sz="3" w:space="0" w:color="000000"/>
            </w:tcBorders>
            <w:vAlign w:val="center"/>
          </w:tcPr>
          <w:p w:rsidR="00CE20B4" w:rsidRPr="00296FFA" w:rsidRDefault="00A77512" w:rsidP="006C01DB">
            <w:pPr>
              <w:autoSpaceDE w:val="0"/>
              <w:autoSpaceDN w:val="0"/>
              <w:adjustRightInd w:val="0"/>
              <w:ind w:firstLine="0"/>
              <w:jc w:val="center"/>
              <w:rPr>
                <w:sz w:val="28"/>
              </w:rPr>
            </w:pPr>
            <w:r w:rsidRPr="00E40901">
              <w:rPr>
                <w:b/>
                <w:sz w:val="28"/>
                <w:lang w:val="vi-VN"/>
              </w:rPr>
              <w:t>2</w:t>
            </w:r>
            <w:r w:rsidR="00616CBF" w:rsidRPr="00E40901">
              <w:rPr>
                <w:b/>
                <w:sz w:val="28"/>
              </w:rPr>
              <w:t>1</w:t>
            </w:r>
            <w:r w:rsidRPr="00296FFA">
              <w:rPr>
                <w:sz w:val="28"/>
                <w:lang w:val="vi-VN"/>
              </w:rPr>
              <w:t xml:space="preserve"> </w:t>
            </w:r>
          </w:p>
          <w:p w:rsidR="00296FFA" w:rsidRDefault="00DC73CC" w:rsidP="006C01DB">
            <w:pPr>
              <w:autoSpaceDE w:val="0"/>
              <w:autoSpaceDN w:val="0"/>
              <w:adjustRightInd w:val="0"/>
              <w:ind w:firstLine="0"/>
              <w:jc w:val="center"/>
              <w:rPr>
                <w:sz w:val="28"/>
              </w:rPr>
            </w:pPr>
            <w:r>
              <w:rPr>
                <w:b/>
                <w:sz w:val="28"/>
              </w:rPr>
              <w:t>5</w:t>
            </w:r>
            <w:r w:rsidR="00616CBF" w:rsidRPr="00E40901">
              <w:rPr>
                <w:b/>
                <w:sz w:val="28"/>
              </w:rPr>
              <w:t>1,2</w:t>
            </w:r>
            <w:r w:rsidR="00A77512" w:rsidRPr="00296FFA">
              <w:rPr>
                <w:sz w:val="28"/>
                <w:lang w:val="vi-VN"/>
              </w:rPr>
              <w:t xml:space="preserve"> </w:t>
            </w:r>
          </w:p>
          <w:p w:rsidR="00EF2DB0" w:rsidRPr="00EF2DB0" w:rsidRDefault="006C0721" w:rsidP="00242AE4">
            <w:pPr>
              <w:autoSpaceDE w:val="0"/>
              <w:autoSpaceDN w:val="0"/>
              <w:adjustRightInd w:val="0"/>
              <w:ind w:firstLine="0"/>
              <w:jc w:val="center"/>
              <w:rPr>
                <w:sz w:val="28"/>
                <w:lang w:val="en"/>
              </w:rPr>
            </w:pPr>
            <w:r w:rsidRPr="00E40901">
              <w:rPr>
                <w:b/>
                <w:sz w:val="28"/>
              </w:rPr>
              <w:t>66,5</w:t>
            </w:r>
            <w:r>
              <w:rPr>
                <w:sz w:val="28"/>
              </w:rPr>
              <w:t xml:space="preserve"> </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Default="006C0721" w:rsidP="006C01DB">
            <w:pPr>
              <w:autoSpaceDE w:val="0"/>
              <w:autoSpaceDN w:val="0"/>
              <w:adjustRightInd w:val="0"/>
              <w:ind w:firstLine="0"/>
              <w:jc w:val="center"/>
              <w:rPr>
                <w:sz w:val="28"/>
                <w:lang w:val="en"/>
              </w:rPr>
            </w:pPr>
            <w:r>
              <w:rPr>
                <w:sz w:val="28"/>
                <w:lang w:val="en"/>
              </w:rPr>
              <w:t>Vượt</w:t>
            </w:r>
          </w:p>
          <w:p w:rsidR="006C0721" w:rsidRDefault="00DC73CC" w:rsidP="006C01DB">
            <w:pPr>
              <w:autoSpaceDE w:val="0"/>
              <w:autoSpaceDN w:val="0"/>
              <w:adjustRightInd w:val="0"/>
              <w:ind w:firstLine="0"/>
              <w:jc w:val="center"/>
              <w:rPr>
                <w:sz w:val="28"/>
                <w:lang w:val="en"/>
              </w:rPr>
            </w:pPr>
            <w:r>
              <w:rPr>
                <w:sz w:val="28"/>
                <w:lang w:val="en"/>
              </w:rPr>
              <w:t>Vượt</w:t>
            </w:r>
          </w:p>
          <w:p w:rsidR="006C0721" w:rsidRPr="00EF2DB0" w:rsidRDefault="006C0721" w:rsidP="006C01DB">
            <w:pPr>
              <w:autoSpaceDE w:val="0"/>
              <w:autoSpaceDN w:val="0"/>
              <w:adjustRightInd w:val="0"/>
              <w:ind w:firstLine="0"/>
              <w:jc w:val="center"/>
              <w:rPr>
                <w:sz w:val="28"/>
                <w:lang w:val="en"/>
              </w:rPr>
            </w:pPr>
            <w:r>
              <w:rPr>
                <w:sz w:val="28"/>
                <w:lang w:val="en"/>
              </w:rPr>
              <w:t>Vượt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3E629C" w:rsidRDefault="00EF2DB0" w:rsidP="00CC20E3">
            <w:pPr>
              <w:autoSpaceDE w:val="0"/>
              <w:autoSpaceDN w:val="0"/>
              <w:adjustRightInd w:val="0"/>
              <w:spacing w:before="60" w:after="60"/>
              <w:ind w:firstLine="0"/>
              <w:rPr>
                <w:sz w:val="28"/>
              </w:rPr>
            </w:pPr>
            <w:r w:rsidRPr="00EF2DB0">
              <w:rPr>
                <w:sz w:val="28"/>
                <w:lang w:val="vi-VN"/>
              </w:rPr>
              <w:t>Tổng đàn gia súc</w:t>
            </w:r>
            <w:r w:rsidR="003E629C">
              <w:rPr>
                <w:sz w:val="28"/>
              </w:rPr>
              <w:t xml:space="preserve"> (</w:t>
            </w:r>
            <w:r w:rsidR="003E629C" w:rsidRPr="003E629C">
              <w:rPr>
                <w:i/>
                <w:sz w:val="28"/>
              </w:rPr>
              <w:t>con</w:t>
            </w:r>
            <w:r w:rsidR="003E629C">
              <w:rPr>
                <w:sz w:val="28"/>
              </w:rPr>
              <w:t>)</w:t>
            </w:r>
          </w:p>
        </w:tc>
        <w:tc>
          <w:tcPr>
            <w:tcW w:w="2598" w:type="dxa"/>
            <w:tcBorders>
              <w:top w:val="single" w:sz="3" w:space="0" w:color="000000"/>
              <w:left w:val="single" w:sz="3" w:space="0" w:color="000000"/>
              <w:bottom w:val="single" w:sz="3" w:space="0" w:color="000000"/>
              <w:right w:val="single" w:sz="3" w:space="0" w:color="000000"/>
            </w:tcBorders>
          </w:tcPr>
          <w:p w:rsidR="00EF2DB0" w:rsidRPr="00677D36" w:rsidRDefault="00EF2DB0" w:rsidP="00677D36">
            <w:pPr>
              <w:autoSpaceDE w:val="0"/>
              <w:autoSpaceDN w:val="0"/>
              <w:adjustRightInd w:val="0"/>
              <w:spacing w:before="60" w:after="60"/>
              <w:ind w:firstLine="0"/>
              <w:jc w:val="center"/>
              <w:rPr>
                <w:sz w:val="28"/>
              </w:rPr>
            </w:pPr>
            <w:r w:rsidRPr="000F744D">
              <w:rPr>
                <w:b/>
                <w:sz w:val="28"/>
                <w:lang w:val="vi-VN"/>
              </w:rPr>
              <w:t>11.000</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E7723" w:rsidP="00677D36">
            <w:pPr>
              <w:ind w:firstLine="0"/>
              <w:jc w:val="center"/>
              <w:rPr>
                <w:sz w:val="28"/>
                <w:lang w:val="en"/>
              </w:rPr>
            </w:pPr>
            <w:r w:rsidRPr="000F744D">
              <w:rPr>
                <w:rFonts w:ascii="TimesNewRomanPSMT" w:hAnsi="TimesNewRomanPSMT"/>
                <w:b/>
                <w:color w:val="000000"/>
                <w:sz w:val="28"/>
              </w:rPr>
              <w:t>13.765</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E7723" w:rsidP="00CC20E3">
            <w:pPr>
              <w:autoSpaceDE w:val="0"/>
              <w:autoSpaceDN w:val="0"/>
              <w:adjustRightInd w:val="0"/>
              <w:spacing w:before="60" w:after="60"/>
              <w:ind w:firstLine="0"/>
              <w:jc w:val="center"/>
              <w:rPr>
                <w:sz w:val="28"/>
                <w:lang w:val="en"/>
              </w:rPr>
            </w:pPr>
            <w:r>
              <w:rPr>
                <w:sz w:val="28"/>
                <w:lang w:val="en"/>
              </w:rPr>
              <w:t>Vượt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autoSpaceDE w:val="0"/>
              <w:autoSpaceDN w:val="0"/>
              <w:adjustRightInd w:val="0"/>
              <w:spacing w:before="60" w:after="60"/>
              <w:ind w:firstLine="0"/>
              <w:rPr>
                <w:sz w:val="28"/>
              </w:rPr>
            </w:pPr>
            <w:r w:rsidRPr="00EF2DB0">
              <w:rPr>
                <w:sz w:val="28"/>
              </w:rPr>
              <w:t>Xây dựng mô hình giảm nghèo</w:t>
            </w:r>
            <w:r w:rsidR="003E629C">
              <w:rPr>
                <w:sz w:val="28"/>
              </w:rPr>
              <w:t xml:space="preserve"> (</w:t>
            </w:r>
            <w:r w:rsidR="003E629C" w:rsidRPr="003E629C">
              <w:rPr>
                <w:i/>
                <w:sz w:val="28"/>
              </w:rPr>
              <w:t>mô hình</w:t>
            </w:r>
            <w:r w:rsidR="003E629C">
              <w:rPr>
                <w:sz w:val="28"/>
              </w:rPr>
              <w:t>)</w:t>
            </w:r>
          </w:p>
        </w:tc>
        <w:tc>
          <w:tcPr>
            <w:tcW w:w="2598" w:type="dxa"/>
            <w:tcBorders>
              <w:top w:val="single" w:sz="3" w:space="0" w:color="000000"/>
              <w:left w:val="single" w:sz="3" w:space="0" w:color="000000"/>
              <w:bottom w:val="single" w:sz="3" w:space="0" w:color="000000"/>
              <w:right w:val="single" w:sz="3" w:space="0" w:color="000000"/>
            </w:tcBorders>
          </w:tcPr>
          <w:p w:rsidR="00EF2DB0" w:rsidRPr="00EF2DB0" w:rsidRDefault="00EF2DB0" w:rsidP="00295DAF">
            <w:pPr>
              <w:autoSpaceDE w:val="0"/>
              <w:autoSpaceDN w:val="0"/>
              <w:adjustRightInd w:val="0"/>
              <w:spacing w:before="60" w:after="60"/>
              <w:ind w:firstLine="0"/>
              <w:jc w:val="center"/>
              <w:rPr>
                <w:sz w:val="28"/>
              </w:rPr>
            </w:pPr>
            <w:r w:rsidRPr="000F744D">
              <w:rPr>
                <w:b/>
                <w:sz w:val="28"/>
              </w:rPr>
              <w:t>10</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D565C7" w:rsidP="00CC20E3">
            <w:pPr>
              <w:autoSpaceDE w:val="0"/>
              <w:autoSpaceDN w:val="0"/>
              <w:adjustRightInd w:val="0"/>
              <w:spacing w:before="60" w:after="60"/>
              <w:ind w:firstLine="0"/>
              <w:jc w:val="center"/>
              <w:rPr>
                <w:sz w:val="28"/>
                <w:lang w:val="en"/>
              </w:rPr>
            </w:pPr>
            <w:r>
              <w:rPr>
                <w:sz w:val="28"/>
                <w:lang w:val="en"/>
              </w:rPr>
              <w:t>Không triển khai</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autoSpaceDE w:val="0"/>
              <w:autoSpaceDN w:val="0"/>
              <w:adjustRightInd w:val="0"/>
              <w:spacing w:before="60" w:after="60"/>
              <w:ind w:firstLine="0"/>
              <w:jc w:val="center"/>
              <w:rPr>
                <w:sz w:val="28"/>
                <w:lang w:val="en"/>
              </w:rPr>
            </w:pP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3E629C" w:rsidRDefault="00EF2DB0" w:rsidP="00CC20E3">
            <w:pPr>
              <w:spacing w:before="60" w:after="60"/>
              <w:ind w:firstLine="0"/>
              <w:rPr>
                <w:sz w:val="28"/>
              </w:rPr>
            </w:pPr>
            <w:r w:rsidRPr="00EF2DB0">
              <w:rPr>
                <w:sz w:val="28"/>
              </w:rPr>
              <w:t>S</w:t>
            </w:r>
            <w:r w:rsidRPr="00EF2DB0">
              <w:rPr>
                <w:sz w:val="28"/>
                <w:lang w:val="vi-VN"/>
              </w:rPr>
              <w:t>ản phẩm tham gia thi OCOP cấp tỉ</w:t>
            </w:r>
            <w:r w:rsidR="003E629C">
              <w:rPr>
                <w:sz w:val="28"/>
                <w:lang w:val="vi-VN"/>
              </w:rPr>
              <w:t>nh</w:t>
            </w:r>
            <w:r w:rsidR="003E629C">
              <w:rPr>
                <w:sz w:val="28"/>
              </w:rPr>
              <w:t xml:space="preserve"> (</w:t>
            </w:r>
            <w:r w:rsidR="003E629C" w:rsidRPr="003E629C">
              <w:rPr>
                <w:i/>
                <w:sz w:val="28"/>
              </w:rPr>
              <w:t>sảm phẩm</w:t>
            </w:r>
            <w:r w:rsidR="003E629C">
              <w:rPr>
                <w:sz w:val="28"/>
              </w:rPr>
              <w:t>)</w:t>
            </w:r>
          </w:p>
        </w:tc>
        <w:tc>
          <w:tcPr>
            <w:tcW w:w="2598" w:type="dxa"/>
            <w:tcBorders>
              <w:top w:val="single" w:sz="3" w:space="0" w:color="000000"/>
              <w:left w:val="single" w:sz="3" w:space="0" w:color="000000"/>
              <w:bottom w:val="single" w:sz="3" w:space="0" w:color="000000"/>
              <w:right w:val="single" w:sz="3" w:space="0" w:color="000000"/>
            </w:tcBorders>
          </w:tcPr>
          <w:p w:rsidR="00EF2DB0" w:rsidRPr="00EF2DB0" w:rsidRDefault="00EF2DB0" w:rsidP="00295DAF">
            <w:pPr>
              <w:autoSpaceDE w:val="0"/>
              <w:autoSpaceDN w:val="0"/>
              <w:adjustRightInd w:val="0"/>
              <w:spacing w:before="60" w:after="60"/>
              <w:ind w:firstLine="0"/>
              <w:jc w:val="center"/>
              <w:rPr>
                <w:sz w:val="28"/>
              </w:rPr>
            </w:pPr>
            <w:r w:rsidRPr="000F744D">
              <w:rPr>
                <w:b/>
                <w:sz w:val="28"/>
                <w:lang w:val="vi-VN"/>
              </w:rPr>
              <w:t>03</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0F744D" w:rsidRDefault="00C67CB7" w:rsidP="00CC20E3">
            <w:pPr>
              <w:autoSpaceDE w:val="0"/>
              <w:autoSpaceDN w:val="0"/>
              <w:adjustRightInd w:val="0"/>
              <w:spacing w:before="60" w:after="60"/>
              <w:ind w:firstLine="0"/>
              <w:jc w:val="center"/>
              <w:rPr>
                <w:b/>
                <w:sz w:val="28"/>
                <w:lang w:val="en"/>
              </w:rPr>
            </w:pPr>
            <w:r w:rsidRPr="000F744D">
              <w:rPr>
                <w:b/>
                <w:sz w:val="28"/>
                <w:lang w:val="en"/>
              </w:rPr>
              <w:t>03</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C67CB7" w:rsidP="00CC20E3">
            <w:pPr>
              <w:autoSpaceDE w:val="0"/>
              <w:autoSpaceDN w:val="0"/>
              <w:adjustRightInd w:val="0"/>
              <w:spacing w:before="60" w:after="60"/>
              <w:ind w:firstLine="0"/>
              <w:jc w:val="center"/>
              <w:rPr>
                <w:sz w:val="28"/>
                <w:lang w:val="en"/>
              </w:rPr>
            </w:pPr>
            <w:r>
              <w:rPr>
                <w:sz w:val="28"/>
                <w:lang w:val="en"/>
              </w:rPr>
              <w:t>Đạt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242AE4" w:rsidRDefault="00EF2DB0" w:rsidP="00CC20E3">
            <w:pPr>
              <w:spacing w:before="60" w:after="60"/>
              <w:ind w:firstLine="0"/>
              <w:rPr>
                <w:sz w:val="28"/>
              </w:rPr>
            </w:pPr>
            <w:r w:rsidRPr="00EF2DB0">
              <w:rPr>
                <w:sz w:val="28"/>
                <w:lang w:val="vi-VN"/>
              </w:rPr>
              <w:t xml:space="preserve">Bê tông hóa giao thông nông thôn </w:t>
            </w:r>
            <w:r w:rsidR="00242AE4">
              <w:rPr>
                <w:sz w:val="28"/>
              </w:rPr>
              <w:t>(</w:t>
            </w:r>
            <w:r w:rsidR="00242AE4" w:rsidRPr="00242AE4">
              <w:rPr>
                <w:i/>
                <w:sz w:val="28"/>
              </w:rPr>
              <w:t>mét</w:t>
            </w:r>
            <w:r w:rsidR="00242AE4">
              <w:rPr>
                <w:sz w:val="28"/>
              </w:rPr>
              <w:t>)</w:t>
            </w:r>
          </w:p>
        </w:tc>
        <w:tc>
          <w:tcPr>
            <w:tcW w:w="2598" w:type="dxa"/>
            <w:tcBorders>
              <w:top w:val="single" w:sz="3" w:space="0" w:color="000000"/>
              <w:left w:val="single" w:sz="3" w:space="0" w:color="000000"/>
              <w:bottom w:val="single" w:sz="3" w:space="0" w:color="000000"/>
              <w:right w:val="single" w:sz="3" w:space="0" w:color="000000"/>
            </w:tcBorders>
          </w:tcPr>
          <w:p w:rsidR="00EF2DB0" w:rsidRPr="006A2CD7" w:rsidRDefault="00EF2DB0" w:rsidP="00242AE4">
            <w:pPr>
              <w:autoSpaceDE w:val="0"/>
              <w:autoSpaceDN w:val="0"/>
              <w:adjustRightInd w:val="0"/>
              <w:spacing w:before="60" w:after="60"/>
              <w:ind w:firstLine="0"/>
              <w:jc w:val="center"/>
              <w:rPr>
                <w:b/>
                <w:sz w:val="28"/>
              </w:rPr>
            </w:pPr>
            <w:r w:rsidRPr="006A2CD7">
              <w:rPr>
                <w:b/>
                <w:sz w:val="28"/>
              </w:rPr>
              <w:t>15</w:t>
            </w:r>
            <w:r w:rsidR="006A2CD7" w:rsidRPr="006A2CD7">
              <w:rPr>
                <w:b/>
                <w:sz w:val="28"/>
              </w:rPr>
              <w:t>.000</w:t>
            </w:r>
            <w:r w:rsidR="008154CD">
              <w:rPr>
                <w:b/>
                <w:sz w:val="28"/>
              </w:rPr>
              <w:t xml:space="preserve"> </w:t>
            </w:r>
          </w:p>
        </w:tc>
        <w:tc>
          <w:tcPr>
            <w:tcW w:w="23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F2DB0" w:rsidRPr="006A2CD7" w:rsidRDefault="006A2CD7" w:rsidP="00242AE4">
            <w:pPr>
              <w:autoSpaceDE w:val="0"/>
              <w:autoSpaceDN w:val="0"/>
              <w:adjustRightInd w:val="0"/>
              <w:spacing w:before="60" w:after="60"/>
              <w:ind w:firstLine="0"/>
              <w:jc w:val="center"/>
              <w:rPr>
                <w:b/>
                <w:sz w:val="28"/>
                <w:lang w:val="en"/>
              </w:rPr>
            </w:pPr>
            <w:r w:rsidRPr="006A2CD7">
              <w:rPr>
                <w:b/>
                <w:sz w:val="28"/>
                <w:lang w:val="en"/>
              </w:rPr>
              <w:t>3.834</w:t>
            </w:r>
            <w:r w:rsidR="008154CD">
              <w:rPr>
                <w:b/>
                <w:sz w:val="28"/>
                <w:lang w:val="en"/>
              </w:rPr>
              <w:t xml:space="preserve"> </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6A2CD7" w:rsidP="00CC20E3">
            <w:pPr>
              <w:autoSpaceDE w:val="0"/>
              <w:autoSpaceDN w:val="0"/>
              <w:adjustRightInd w:val="0"/>
              <w:spacing w:before="60" w:after="60"/>
              <w:ind w:firstLine="0"/>
              <w:jc w:val="center"/>
              <w:rPr>
                <w:sz w:val="28"/>
                <w:lang w:val="en"/>
              </w:rPr>
            </w:pPr>
            <w:r>
              <w:rPr>
                <w:sz w:val="28"/>
                <w:lang w:val="en"/>
              </w:rPr>
              <w:t>Không đạt</w:t>
            </w:r>
          </w:p>
        </w:tc>
      </w:tr>
      <w:tr w:rsidR="00EF2DB0" w:rsidRPr="00EF2DB0" w:rsidTr="00D205E1">
        <w:trPr>
          <w:trHeight w:val="1"/>
          <w:jc w:val="center"/>
        </w:trPr>
        <w:tc>
          <w:tcPr>
            <w:tcW w:w="13493" w:type="dxa"/>
            <w:gridSpan w:val="5"/>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autoSpaceDE w:val="0"/>
              <w:autoSpaceDN w:val="0"/>
              <w:adjustRightInd w:val="0"/>
              <w:spacing w:before="60" w:after="60"/>
              <w:ind w:firstLine="0"/>
              <w:rPr>
                <w:sz w:val="28"/>
              </w:rPr>
            </w:pPr>
            <w:r w:rsidRPr="00EF2DB0">
              <w:rPr>
                <w:b/>
                <w:i/>
                <w:sz w:val="28"/>
              </w:rPr>
              <w:t>2- Chỉ tiêu về xã hội, môi trường</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CB6F6A" w:rsidRDefault="00EF2DB0" w:rsidP="00CC20E3">
            <w:pPr>
              <w:spacing w:before="60" w:after="60"/>
              <w:ind w:firstLine="0"/>
              <w:rPr>
                <w:sz w:val="28"/>
              </w:rPr>
            </w:pPr>
            <w:r w:rsidRPr="00EF2DB0">
              <w:rPr>
                <w:sz w:val="28"/>
              </w:rPr>
              <w:t>S</w:t>
            </w:r>
            <w:r w:rsidRPr="00EF2DB0">
              <w:rPr>
                <w:sz w:val="28"/>
                <w:lang w:val="vi-VN"/>
              </w:rPr>
              <w:t xml:space="preserve">ắp xếp ổn định dân cư </w:t>
            </w:r>
            <w:r w:rsidR="00CB6F6A">
              <w:rPr>
                <w:sz w:val="28"/>
              </w:rPr>
              <w:t xml:space="preserve">đạt chỉ tiêu </w:t>
            </w:r>
            <w:r w:rsidR="00CB6F6A" w:rsidRPr="00EF2DB0">
              <w:rPr>
                <w:sz w:val="28"/>
                <w:lang w:val="vi-VN"/>
              </w:rPr>
              <w:t>tỉnh giao</w:t>
            </w:r>
            <w:r w:rsidR="00392EB4">
              <w:rPr>
                <w:sz w:val="28"/>
              </w:rPr>
              <w:t xml:space="preserve"> (</w:t>
            </w:r>
            <w:r w:rsidR="00392EB4" w:rsidRPr="00392EB4">
              <w:rPr>
                <w:i/>
                <w:sz w:val="28"/>
              </w:rPr>
              <w:t>%</w:t>
            </w:r>
            <w:r w:rsidR="00392EB4">
              <w:rPr>
                <w:sz w:val="28"/>
              </w:rPr>
              <w:t>)</w:t>
            </w:r>
          </w:p>
        </w:tc>
        <w:tc>
          <w:tcPr>
            <w:tcW w:w="2598" w:type="dxa"/>
            <w:tcBorders>
              <w:top w:val="single" w:sz="3" w:space="0" w:color="000000"/>
              <w:left w:val="single" w:sz="3" w:space="0" w:color="000000"/>
              <w:bottom w:val="single" w:sz="3" w:space="0" w:color="000000"/>
              <w:right w:val="single" w:sz="3" w:space="0" w:color="000000"/>
            </w:tcBorders>
          </w:tcPr>
          <w:p w:rsidR="00EF2DB0" w:rsidRPr="00392EB4" w:rsidRDefault="00392EB4" w:rsidP="00CB6F6A">
            <w:pPr>
              <w:autoSpaceDE w:val="0"/>
              <w:autoSpaceDN w:val="0"/>
              <w:adjustRightInd w:val="0"/>
              <w:spacing w:before="60" w:after="60"/>
              <w:ind w:firstLine="0"/>
              <w:jc w:val="center"/>
              <w:rPr>
                <w:sz w:val="28"/>
              </w:rPr>
            </w:pPr>
            <w:r>
              <w:rPr>
                <w:b/>
                <w:sz w:val="28"/>
                <w:lang w:val="vi-VN"/>
              </w:rPr>
              <w:t>100</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0F744D" w:rsidRDefault="00392EB4" w:rsidP="00CC20E3">
            <w:pPr>
              <w:autoSpaceDE w:val="0"/>
              <w:autoSpaceDN w:val="0"/>
              <w:adjustRightInd w:val="0"/>
              <w:spacing w:before="60" w:after="60"/>
              <w:ind w:firstLine="0"/>
              <w:jc w:val="center"/>
              <w:rPr>
                <w:b/>
                <w:sz w:val="28"/>
                <w:lang w:val="en"/>
              </w:rPr>
            </w:pPr>
            <w:r>
              <w:rPr>
                <w:b/>
                <w:sz w:val="28"/>
                <w:lang w:val="en"/>
              </w:rPr>
              <w:t>90,5</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CB216E" w:rsidP="00CC20E3">
            <w:pPr>
              <w:autoSpaceDE w:val="0"/>
              <w:autoSpaceDN w:val="0"/>
              <w:adjustRightInd w:val="0"/>
              <w:spacing w:before="60" w:after="60"/>
              <w:ind w:firstLine="0"/>
              <w:jc w:val="center"/>
              <w:rPr>
                <w:sz w:val="28"/>
                <w:lang w:val="en"/>
              </w:rPr>
            </w:pPr>
            <w:r>
              <w:rPr>
                <w:sz w:val="28"/>
                <w:lang w:val="en"/>
              </w:rPr>
              <w:t>Không đạt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3E629C" w:rsidRDefault="00EF2DB0" w:rsidP="00CC20E3">
            <w:pPr>
              <w:spacing w:before="60" w:after="60"/>
              <w:ind w:firstLine="0"/>
              <w:rPr>
                <w:sz w:val="28"/>
              </w:rPr>
            </w:pPr>
            <w:r w:rsidRPr="00EF2DB0">
              <w:rPr>
                <w:sz w:val="28"/>
              </w:rPr>
              <w:t>- Bình quân tiêu chí nông thôn mới/xã</w:t>
            </w:r>
            <w:r w:rsidR="003E629C">
              <w:rPr>
                <w:sz w:val="28"/>
              </w:rPr>
              <w:t xml:space="preserve"> (</w:t>
            </w:r>
            <w:r w:rsidR="003E629C">
              <w:rPr>
                <w:i/>
                <w:sz w:val="28"/>
              </w:rPr>
              <w:t>tiêu chí</w:t>
            </w:r>
            <w:r w:rsidR="003E629C">
              <w:rPr>
                <w:sz w:val="28"/>
              </w:rPr>
              <w:t>)</w:t>
            </w:r>
          </w:p>
          <w:p w:rsidR="00EF2DB0" w:rsidRPr="003E629C" w:rsidRDefault="00EF2DB0" w:rsidP="00CC20E3">
            <w:pPr>
              <w:spacing w:before="60" w:after="60"/>
              <w:ind w:firstLine="0"/>
              <w:rPr>
                <w:sz w:val="28"/>
              </w:rPr>
            </w:pPr>
            <w:r w:rsidRPr="00EF2DB0">
              <w:rPr>
                <w:sz w:val="28"/>
              </w:rPr>
              <w:t>- K</w:t>
            </w:r>
            <w:r w:rsidRPr="00EF2DB0">
              <w:rPr>
                <w:sz w:val="28"/>
                <w:lang w:val="vi-VN"/>
              </w:rPr>
              <w:t>hu dân cư nông thôn mới kiểu m</w:t>
            </w:r>
            <w:r w:rsidRPr="00EF2DB0">
              <w:rPr>
                <w:sz w:val="28"/>
              </w:rPr>
              <w:t>ẫu</w:t>
            </w:r>
            <w:r w:rsidR="003E629C">
              <w:rPr>
                <w:sz w:val="28"/>
              </w:rPr>
              <w:t xml:space="preserve"> (</w:t>
            </w:r>
            <w:r w:rsidR="003E629C">
              <w:rPr>
                <w:i/>
                <w:sz w:val="28"/>
              </w:rPr>
              <w:t>khu</w:t>
            </w:r>
            <w:r w:rsidR="003E629C">
              <w:rPr>
                <w:sz w:val="28"/>
              </w:rPr>
              <w:t>)</w:t>
            </w:r>
          </w:p>
        </w:tc>
        <w:tc>
          <w:tcPr>
            <w:tcW w:w="2598" w:type="dxa"/>
            <w:tcBorders>
              <w:top w:val="single" w:sz="3" w:space="0" w:color="000000"/>
              <w:left w:val="single" w:sz="3" w:space="0" w:color="000000"/>
              <w:bottom w:val="single" w:sz="3" w:space="0" w:color="000000"/>
              <w:right w:val="single" w:sz="3" w:space="0" w:color="000000"/>
            </w:tcBorders>
          </w:tcPr>
          <w:p w:rsidR="00CB6F6A" w:rsidRDefault="00EF2DB0" w:rsidP="00CB6F6A">
            <w:pPr>
              <w:autoSpaceDE w:val="0"/>
              <w:autoSpaceDN w:val="0"/>
              <w:adjustRightInd w:val="0"/>
              <w:spacing w:before="60" w:after="60"/>
              <w:ind w:firstLine="0"/>
              <w:jc w:val="center"/>
              <w:rPr>
                <w:b/>
                <w:sz w:val="28"/>
              </w:rPr>
            </w:pPr>
            <w:r w:rsidRPr="000F744D">
              <w:rPr>
                <w:b/>
                <w:sz w:val="28"/>
                <w:lang w:val="vi-VN"/>
              </w:rPr>
              <w:t>1</w:t>
            </w:r>
            <w:r w:rsidRPr="000F744D">
              <w:rPr>
                <w:b/>
                <w:sz w:val="28"/>
              </w:rPr>
              <w:t>2</w:t>
            </w:r>
            <w:r w:rsidRPr="000F744D">
              <w:rPr>
                <w:b/>
                <w:sz w:val="28"/>
                <w:lang w:val="vi-VN"/>
              </w:rPr>
              <w:t xml:space="preserve"> </w:t>
            </w:r>
          </w:p>
          <w:p w:rsidR="00EF2DB0" w:rsidRPr="00CB6F6A" w:rsidRDefault="00EF2DB0" w:rsidP="00CB6F6A">
            <w:pPr>
              <w:autoSpaceDE w:val="0"/>
              <w:autoSpaceDN w:val="0"/>
              <w:adjustRightInd w:val="0"/>
              <w:spacing w:before="60" w:after="60"/>
              <w:ind w:firstLine="0"/>
              <w:jc w:val="center"/>
              <w:rPr>
                <w:b/>
                <w:sz w:val="28"/>
              </w:rPr>
            </w:pPr>
            <w:r w:rsidRPr="000F744D">
              <w:rPr>
                <w:b/>
                <w:sz w:val="28"/>
              </w:rPr>
              <w:t>02</w:t>
            </w:r>
          </w:p>
        </w:tc>
        <w:tc>
          <w:tcPr>
            <w:tcW w:w="2334" w:type="dxa"/>
            <w:tcBorders>
              <w:top w:val="single" w:sz="3" w:space="0" w:color="000000"/>
              <w:left w:val="single" w:sz="3" w:space="0" w:color="000000"/>
              <w:bottom w:val="single" w:sz="3" w:space="0" w:color="000000"/>
              <w:right w:val="single" w:sz="3" w:space="0" w:color="000000"/>
            </w:tcBorders>
          </w:tcPr>
          <w:p w:rsidR="0002188E" w:rsidRDefault="00EE7723" w:rsidP="0002188E">
            <w:pPr>
              <w:autoSpaceDE w:val="0"/>
              <w:autoSpaceDN w:val="0"/>
              <w:adjustRightInd w:val="0"/>
              <w:spacing w:before="60" w:after="60"/>
              <w:ind w:firstLine="0"/>
              <w:jc w:val="center"/>
              <w:rPr>
                <w:b/>
                <w:sz w:val="28"/>
                <w:lang w:val="en"/>
              </w:rPr>
            </w:pPr>
            <w:r w:rsidRPr="000F744D">
              <w:rPr>
                <w:b/>
                <w:sz w:val="28"/>
                <w:lang w:val="en"/>
              </w:rPr>
              <w:t>12,5</w:t>
            </w:r>
          </w:p>
          <w:p w:rsidR="005D3A22" w:rsidRPr="000F744D" w:rsidRDefault="009E2D54" w:rsidP="00CB6F6A">
            <w:pPr>
              <w:autoSpaceDE w:val="0"/>
              <w:autoSpaceDN w:val="0"/>
              <w:adjustRightInd w:val="0"/>
              <w:spacing w:before="60" w:after="60"/>
              <w:ind w:firstLine="0"/>
              <w:jc w:val="center"/>
              <w:rPr>
                <w:b/>
                <w:sz w:val="28"/>
                <w:lang w:val="en"/>
              </w:rPr>
            </w:pPr>
            <w:r>
              <w:rPr>
                <w:b/>
                <w:sz w:val="28"/>
                <w:lang w:val="en"/>
              </w:rPr>
              <w:t>01</w:t>
            </w:r>
          </w:p>
        </w:tc>
        <w:tc>
          <w:tcPr>
            <w:tcW w:w="1613" w:type="dxa"/>
            <w:tcBorders>
              <w:top w:val="single" w:sz="3" w:space="0" w:color="000000"/>
              <w:left w:val="single" w:sz="3" w:space="0" w:color="000000"/>
              <w:bottom w:val="single" w:sz="3" w:space="0" w:color="000000"/>
              <w:right w:val="single" w:sz="3" w:space="0" w:color="000000"/>
            </w:tcBorders>
          </w:tcPr>
          <w:p w:rsidR="00EF2DB0" w:rsidRDefault="00EE7723" w:rsidP="00CB6F6A">
            <w:pPr>
              <w:autoSpaceDE w:val="0"/>
              <w:autoSpaceDN w:val="0"/>
              <w:adjustRightInd w:val="0"/>
              <w:spacing w:before="60" w:after="60"/>
              <w:ind w:firstLine="0"/>
              <w:jc w:val="center"/>
              <w:rPr>
                <w:sz w:val="28"/>
                <w:lang w:val="en"/>
              </w:rPr>
            </w:pPr>
            <w:r>
              <w:rPr>
                <w:sz w:val="28"/>
                <w:lang w:val="en"/>
              </w:rPr>
              <w:t>Vượt</w:t>
            </w:r>
          </w:p>
          <w:p w:rsidR="0002188E" w:rsidRPr="00EF2DB0" w:rsidRDefault="0002188E" w:rsidP="00CB6F6A">
            <w:pPr>
              <w:autoSpaceDE w:val="0"/>
              <w:autoSpaceDN w:val="0"/>
              <w:adjustRightInd w:val="0"/>
              <w:spacing w:before="60" w:after="60"/>
              <w:ind w:firstLine="0"/>
              <w:jc w:val="center"/>
              <w:rPr>
                <w:sz w:val="28"/>
                <w:lang w:val="en"/>
              </w:rPr>
            </w:pPr>
            <w:r>
              <w:rPr>
                <w:sz w:val="28"/>
                <w:lang w:val="en"/>
              </w:rPr>
              <w:t>Không đạt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392EB4" w:rsidP="00CC20E3">
            <w:pPr>
              <w:spacing w:before="60" w:after="60"/>
              <w:ind w:firstLine="0"/>
              <w:rPr>
                <w:sz w:val="28"/>
              </w:rPr>
            </w:pPr>
            <w:r>
              <w:rPr>
                <w:sz w:val="28"/>
              </w:rPr>
              <w:t>Tỷ</w:t>
            </w:r>
            <w:r w:rsidR="00EF2DB0" w:rsidRPr="00EF2DB0">
              <w:rPr>
                <w:sz w:val="28"/>
                <w:lang w:val="vi-VN"/>
              </w:rPr>
              <w:t xml:space="preserve"> hộ sử dụng điện lưới quốc gia </w:t>
            </w:r>
            <w:r>
              <w:rPr>
                <w:sz w:val="28"/>
              </w:rPr>
              <w:t xml:space="preserve"> (</w:t>
            </w:r>
            <w:r w:rsidRPr="00392EB4">
              <w:rPr>
                <w:i/>
                <w:sz w:val="28"/>
              </w:rPr>
              <w:t>%</w:t>
            </w:r>
            <w:r>
              <w:rPr>
                <w:sz w:val="28"/>
              </w:rPr>
              <w:t>)</w:t>
            </w:r>
          </w:p>
        </w:tc>
        <w:tc>
          <w:tcPr>
            <w:tcW w:w="2598" w:type="dxa"/>
            <w:tcBorders>
              <w:top w:val="single" w:sz="3" w:space="0" w:color="000000"/>
              <w:left w:val="single" w:sz="3" w:space="0" w:color="000000"/>
              <w:bottom w:val="single" w:sz="3" w:space="0" w:color="000000"/>
              <w:right w:val="single" w:sz="3" w:space="0" w:color="000000"/>
            </w:tcBorders>
            <w:vAlign w:val="center"/>
          </w:tcPr>
          <w:p w:rsidR="00EF2DB0" w:rsidRPr="00392EB4" w:rsidRDefault="00392EB4" w:rsidP="00CC20E3">
            <w:pPr>
              <w:autoSpaceDE w:val="0"/>
              <w:autoSpaceDN w:val="0"/>
              <w:adjustRightInd w:val="0"/>
              <w:spacing w:before="60" w:after="60"/>
              <w:ind w:firstLine="0"/>
              <w:jc w:val="center"/>
              <w:rPr>
                <w:b/>
                <w:sz w:val="28"/>
              </w:rPr>
            </w:pPr>
            <w:r>
              <w:rPr>
                <w:b/>
                <w:sz w:val="28"/>
                <w:lang w:val="vi-VN"/>
              </w:rPr>
              <w:t>75</w:t>
            </w:r>
          </w:p>
        </w:tc>
        <w:tc>
          <w:tcPr>
            <w:tcW w:w="23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EF2DB0" w:rsidRPr="006A2CD7" w:rsidRDefault="00392EB4" w:rsidP="00CC20E3">
            <w:pPr>
              <w:autoSpaceDE w:val="0"/>
              <w:autoSpaceDN w:val="0"/>
              <w:adjustRightInd w:val="0"/>
              <w:spacing w:before="60" w:after="60"/>
              <w:ind w:firstLine="0"/>
              <w:jc w:val="center"/>
              <w:rPr>
                <w:b/>
                <w:sz w:val="28"/>
                <w:lang w:val="en"/>
              </w:rPr>
            </w:pPr>
            <w:r>
              <w:rPr>
                <w:b/>
                <w:sz w:val="28"/>
                <w:lang w:val="en"/>
              </w:rPr>
              <w:t>75</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6A2CD7" w:rsidP="00CC20E3">
            <w:pPr>
              <w:autoSpaceDE w:val="0"/>
              <w:autoSpaceDN w:val="0"/>
              <w:adjustRightInd w:val="0"/>
              <w:spacing w:before="60" w:after="60"/>
              <w:ind w:firstLine="0"/>
              <w:jc w:val="center"/>
              <w:rPr>
                <w:sz w:val="28"/>
                <w:lang w:val="en"/>
              </w:rPr>
            </w:pPr>
            <w:r>
              <w:rPr>
                <w:sz w:val="28"/>
                <w:lang w:val="en"/>
              </w:rPr>
              <w:t>Đạt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spacing w:before="60" w:after="60"/>
              <w:ind w:firstLine="0"/>
              <w:rPr>
                <w:sz w:val="28"/>
              </w:rPr>
            </w:pPr>
            <w:r w:rsidRPr="00EF2DB0">
              <w:rPr>
                <w:sz w:val="28"/>
              </w:rPr>
              <w:t>- Tỷ lệ dân số tham gia BHYT</w:t>
            </w:r>
            <w:r w:rsidR="003A50F4">
              <w:rPr>
                <w:sz w:val="28"/>
              </w:rPr>
              <w:t xml:space="preserve">  (</w:t>
            </w:r>
            <w:r w:rsidR="003A50F4" w:rsidRPr="00392EB4">
              <w:rPr>
                <w:i/>
                <w:sz w:val="28"/>
              </w:rPr>
              <w:t>%</w:t>
            </w:r>
            <w:r w:rsidR="003A50F4">
              <w:rPr>
                <w:sz w:val="28"/>
              </w:rPr>
              <w:t>)</w:t>
            </w:r>
          </w:p>
          <w:p w:rsidR="00EF2DB0" w:rsidRPr="00EF2DB0" w:rsidRDefault="00EF2DB0" w:rsidP="00CC20E3">
            <w:pPr>
              <w:spacing w:before="60" w:after="60"/>
              <w:ind w:firstLine="0"/>
              <w:rPr>
                <w:sz w:val="28"/>
              </w:rPr>
            </w:pPr>
            <w:r w:rsidRPr="00EF2DB0">
              <w:rPr>
                <w:sz w:val="28"/>
              </w:rPr>
              <w:t>- Số người tham gia BHXH bắt buộ</w:t>
            </w:r>
            <w:r w:rsidR="00DB3F19">
              <w:rPr>
                <w:sz w:val="28"/>
              </w:rPr>
              <w:t>c</w:t>
            </w:r>
            <w:r w:rsidR="003E629C">
              <w:rPr>
                <w:sz w:val="28"/>
              </w:rPr>
              <w:t xml:space="preserve"> (</w:t>
            </w:r>
            <w:r w:rsidR="003E629C" w:rsidRPr="003E629C">
              <w:rPr>
                <w:i/>
                <w:sz w:val="28"/>
              </w:rPr>
              <w:t>người</w:t>
            </w:r>
            <w:r w:rsidR="003E629C">
              <w:rPr>
                <w:sz w:val="28"/>
              </w:rPr>
              <w:t>)</w:t>
            </w:r>
          </w:p>
          <w:p w:rsidR="00EF2DB0" w:rsidRPr="00EF2DB0" w:rsidRDefault="00EF2DB0" w:rsidP="00CC20E3">
            <w:pPr>
              <w:spacing w:before="60" w:after="60"/>
              <w:ind w:firstLine="0"/>
              <w:rPr>
                <w:sz w:val="28"/>
              </w:rPr>
            </w:pPr>
            <w:r w:rsidRPr="00EF2DB0">
              <w:rPr>
                <w:sz w:val="28"/>
              </w:rPr>
              <w:t>- Số người tham gia BHXH tự nguyệ</w:t>
            </w:r>
            <w:r w:rsidR="00DB3F19">
              <w:rPr>
                <w:sz w:val="28"/>
              </w:rPr>
              <w:t>n</w:t>
            </w:r>
            <w:r w:rsidR="003E629C">
              <w:rPr>
                <w:sz w:val="28"/>
              </w:rPr>
              <w:t xml:space="preserve"> (</w:t>
            </w:r>
            <w:r w:rsidR="003E629C" w:rsidRPr="003E629C">
              <w:rPr>
                <w:i/>
                <w:sz w:val="28"/>
              </w:rPr>
              <w:t>người</w:t>
            </w:r>
            <w:r w:rsidR="003E629C">
              <w:rPr>
                <w:sz w:val="28"/>
              </w:rPr>
              <w:t>)</w:t>
            </w:r>
          </w:p>
          <w:p w:rsidR="00EF2DB0" w:rsidRPr="00EF2DB0" w:rsidRDefault="00EF2DB0" w:rsidP="00CC20E3">
            <w:pPr>
              <w:spacing w:before="60" w:after="60"/>
              <w:ind w:firstLine="0"/>
              <w:rPr>
                <w:sz w:val="28"/>
              </w:rPr>
            </w:pPr>
            <w:r w:rsidRPr="00EF2DB0">
              <w:rPr>
                <w:sz w:val="28"/>
              </w:rPr>
              <w:t xml:space="preserve">- Số người tham gia BHTN </w:t>
            </w:r>
            <w:r w:rsidR="003E629C">
              <w:rPr>
                <w:sz w:val="28"/>
              </w:rPr>
              <w:t>(</w:t>
            </w:r>
            <w:r w:rsidR="003E629C" w:rsidRPr="003E629C">
              <w:rPr>
                <w:i/>
                <w:sz w:val="28"/>
              </w:rPr>
              <w:t>người</w:t>
            </w:r>
            <w:r w:rsidR="003E629C">
              <w:rPr>
                <w:sz w:val="28"/>
              </w:rPr>
              <w:t>)</w:t>
            </w:r>
          </w:p>
        </w:tc>
        <w:tc>
          <w:tcPr>
            <w:tcW w:w="2598" w:type="dxa"/>
            <w:tcBorders>
              <w:top w:val="single" w:sz="3" w:space="0" w:color="000000"/>
              <w:left w:val="single" w:sz="3" w:space="0" w:color="000000"/>
              <w:bottom w:val="single" w:sz="3" w:space="0" w:color="000000"/>
              <w:right w:val="single" w:sz="3" w:space="0" w:color="000000"/>
            </w:tcBorders>
          </w:tcPr>
          <w:p w:rsidR="00EF2DB0" w:rsidRPr="000F744D" w:rsidRDefault="003A50F4" w:rsidP="00CC20E3">
            <w:pPr>
              <w:autoSpaceDE w:val="0"/>
              <w:autoSpaceDN w:val="0"/>
              <w:adjustRightInd w:val="0"/>
              <w:spacing w:before="60" w:after="60"/>
              <w:ind w:firstLine="0"/>
              <w:jc w:val="center"/>
              <w:rPr>
                <w:b/>
                <w:sz w:val="28"/>
              </w:rPr>
            </w:pPr>
            <w:r>
              <w:rPr>
                <w:b/>
                <w:sz w:val="28"/>
              </w:rPr>
              <w:t>99,5</w:t>
            </w:r>
          </w:p>
          <w:p w:rsidR="00EF2DB0" w:rsidRPr="00EF2DB0" w:rsidRDefault="00EF2DB0" w:rsidP="00CC20E3">
            <w:pPr>
              <w:autoSpaceDE w:val="0"/>
              <w:autoSpaceDN w:val="0"/>
              <w:adjustRightInd w:val="0"/>
              <w:spacing w:before="60" w:after="60"/>
              <w:ind w:firstLine="0"/>
              <w:jc w:val="center"/>
              <w:rPr>
                <w:sz w:val="28"/>
              </w:rPr>
            </w:pPr>
            <w:r w:rsidRPr="000F744D">
              <w:rPr>
                <w:b/>
                <w:sz w:val="28"/>
              </w:rPr>
              <w:t>1.695</w:t>
            </w:r>
            <w:r w:rsidRPr="00EF2DB0">
              <w:rPr>
                <w:sz w:val="28"/>
              </w:rPr>
              <w:t xml:space="preserve"> </w:t>
            </w:r>
          </w:p>
          <w:p w:rsidR="00EF2DB0" w:rsidRPr="00EF2DB0" w:rsidRDefault="00EF2DB0" w:rsidP="00CC20E3">
            <w:pPr>
              <w:autoSpaceDE w:val="0"/>
              <w:autoSpaceDN w:val="0"/>
              <w:adjustRightInd w:val="0"/>
              <w:spacing w:before="60" w:after="60"/>
              <w:ind w:firstLine="0"/>
              <w:jc w:val="center"/>
              <w:rPr>
                <w:sz w:val="28"/>
              </w:rPr>
            </w:pPr>
            <w:r w:rsidRPr="000F744D">
              <w:rPr>
                <w:b/>
                <w:sz w:val="28"/>
              </w:rPr>
              <w:t>345</w:t>
            </w:r>
          </w:p>
          <w:p w:rsidR="00EF2DB0" w:rsidRPr="00EF2DB0" w:rsidRDefault="00EF2DB0" w:rsidP="00295DAF">
            <w:pPr>
              <w:autoSpaceDE w:val="0"/>
              <w:autoSpaceDN w:val="0"/>
              <w:adjustRightInd w:val="0"/>
              <w:spacing w:before="60" w:after="60"/>
              <w:ind w:firstLine="0"/>
              <w:jc w:val="center"/>
              <w:rPr>
                <w:sz w:val="28"/>
              </w:rPr>
            </w:pPr>
            <w:r w:rsidRPr="000F744D">
              <w:rPr>
                <w:b/>
                <w:sz w:val="28"/>
              </w:rPr>
              <w:t>1.205</w:t>
            </w:r>
            <w:r w:rsidRPr="00EF2DB0">
              <w:rPr>
                <w:sz w:val="28"/>
              </w:rPr>
              <w:t xml:space="preserve"> </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0F744D" w:rsidRDefault="003A50F4" w:rsidP="00CC20E3">
            <w:pPr>
              <w:autoSpaceDE w:val="0"/>
              <w:autoSpaceDN w:val="0"/>
              <w:adjustRightInd w:val="0"/>
              <w:spacing w:before="60" w:after="60"/>
              <w:ind w:firstLine="0"/>
              <w:jc w:val="center"/>
              <w:rPr>
                <w:b/>
                <w:sz w:val="28"/>
                <w:lang w:val="en"/>
              </w:rPr>
            </w:pPr>
            <w:r>
              <w:rPr>
                <w:b/>
                <w:sz w:val="28"/>
                <w:lang w:val="en"/>
              </w:rPr>
              <w:t>97,2</w:t>
            </w:r>
          </w:p>
          <w:p w:rsidR="00885D5F" w:rsidRDefault="00885D5F" w:rsidP="00CC20E3">
            <w:pPr>
              <w:autoSpaceDE w:val="0"/>
              <w:autoSpaceDN w:val="0"/>
              <w:adjustRightInd w:val="0"/>
              <w:spacing w:before="60" w:after="60"/>
              <w:ind w:firstLine="0"/>
              <w:jc w:val="center"/>
              <w:rPr>
                <w:sz w:val="28"/>
                <w:lang w:val="en"/>
              </w:rPr>
            </w:pPr>
            <w:r w:rsidRPr="000F744D">
              <w:rPr>
                <w:b/>
                <w:sz w:val="28"/>
                <w:lang w:val="en"/>
              </w:rPr>
              <w:t>1</w:t>
            </w:r>
            <w:r w:rsidR="008177E0" w:rsidRPr="000F744D">
              <w:rPr>
                <w:b/>
                <w:sz w:val="28"/>
                <w:lang w:val="en"/>
              </w:rPr>
              <w:t>.</w:t>
            </w:r>
            <w:r w:rsidRPr="000F744D">
              <w:rPr>
                <w:b/>
                <w:sz w:val="28"/>
                <w:lang w:val="en"/>
              </w:rPr>
              <w:t>702</w:t>
            </w:r>
            <w:r>
              <w:rPr>
                <w:sz w:val="28"/>
                <w:lang w:val="en"/>
              </w:rPr>
              <w:t xml:space="preserve"> </w:t>
            </w:r>
          </w:p>
          <w:p w:rsidR="00885D5F" w:rsidRDefault="00885D5F" w:rsidP="00CC20E3">
            <w:pPr>
              <w:autoSpaceDE w:val="0"/>
              <w:autoSpaceDN w:val="0"/>
              <w:adjustRightInd w:val="0"/>
              <w:spacing w:before="60" w:after="60"/>
              <w:ind w:firstLine="0"/>
              <w:jc w:val="center"/>
              <w:rPr>
                <w:sz w:val="28"/>
                <w:lang w:val="en"/>
              </w:rPr>
            </w:pPr>
            <w:r w:rsidRPr="000F744D">
              <w:rPr>
                <w:b/>
                <w:sz w:val="28"/>
                <w:lang w:val="en"/>
              </w:rPr>
              <w:t>560</w:t>
            </w:r>
          </w:p>
          <w:p w:rsidR="00885D5F" w:rsidRPr="00EF2DB0" w:rsidRDefault="00885D5F" w:rsidP="00295DAF">
            <w:pPr>
              <w:autoSpaceDE w:val="0"/>
              <w:autoSpaceDN w:val="0"/>
              <w:adjustRightInd w:val="0"/>
              <w:spacing w:before="60" w:after="60"/>
              <w:ind w:firstLine="0"/>
              <w:jc w:val="center"/>
              <w:rPr>
                <w:sz w:val="28"/>
                <w:lang w:val="en"/>
              </w:rPr>
            </w:pPr>
            <w:r w:rsidRPr="000F744D">
              <w:rPr>
                <w:b/>
                <w:sz w:val="28"/>
                <w:lang w:val="en"/>
              </w:rPr>
              <w:t>1</w:t>
            </w:r>
            <w:r w:rsidR="008177E0" w:rsidRPr="000F744D">
              <w:rPr>
                <w:b/>
                <w:sz w:val="28"/>
                <w:lang w:val="en"/>
              </w:rPr>
              <w:t>.</w:t>
            </w:r>
            <w:r w:rsidRPr="000F744D">
              <w:rPr>
                <w:b/>
                <w:sz w:val="28"/>
                <w:lang w:val="en"/>
              </w:rPr>
              <w:t>220</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Default="00885D5F" w:rsidP="00CC20E3">
            <w:pPr>
              <w:autoSpaceDE w:val="0"/>
              <w:autoSpaceDN w:val="0"/>
              <w:adjustRightInd w:val="0"/>
              <w:spacing w:before="60" w:after="60"/>
              <w:ind w:firstLine="0"/>
              <w:jc w:val="center"/>
              <w:rPr>
                <w:sz w:val="28"/>
                <w:lang w:val="en"/>
              </w:rPr>
            </w:pPr>
            <w:r>
              <w:rPr>
                <w:sz w:val="28"/>
                <w:lang w:val="en"/>
              </w:rPr>
              <w:t>Không đạt</w:t>
            </w:r>
          </w:p>
          <w:p w:rsidR="00885D5F" w:rsidRDefault="00885D5F" w:rsidP="00CC20E3">
            <w:pPr>
              <w:autoSpaceDE w:val="0"/>
              <w:autoSpaceDN w:val="0"/>
              <w:adjustRightInd w:val="0"/>
              <w:spacing w:before="60" w:after="60"/>
              <w:ind w:firstLine="0"/>
              <w:jc w:val="center"/>
              <w:rPr>
                <w:sz w:val="28"/>
                <w:lang w:val="en"/>
              </w:rPr>
            </w:pPr>
            <w:r>
              <w:rPr>
                <w:sz w:val="28"/>
                <w:lang w:val="en"/>
              </w:rPr>
              <w:t>Vượt</w:t>
            </w:r>
          </w:p>
          <w:p w:rsidR="00885D5F" w:rsidRDefault="00885D5F" w:rsidP="00CC20E3">
            <w:pPr>
              <w:autoSpaceDE w:val="0"/>
              <w:autoSpaceDN w:val="0"/>
              <w:adjustRightInd w:val="0"/>
              <w:spacing w:before="60" w:after="60"/>
              <w:ind w:firstLine="0"/>
              <w:jc w:val="center"/>
              <w:rPr>
                <w:sz w:val="28"/>
                <w:lang w:val="en"/>
              </w:rPr>
            </w:pPr>
            <w:r>
              <w:rPr>
                <w:sz w:val="28"/>
                <w:lang w:val="en"/>
              </w:rPr>
              <w:t>Vượt</w:t>
            </w:r>
          </w:p>
          <w:p w:rsidR="00885D5F" w:rsidRPr="00EF2DB0" w:rsidRDefault="00885D5F" w:rsidP="00CC20E3">
            <w:pPr>
              <w:autoSpaceDE w:val="0"/>
              <w:autoSpaceDN w:val="0"/>
              <w:adjustRightInd w:val="0"/>
              <w:spacing w:before="60" w:after="60"/>
              <w:ind w:firstLine="0"/>
              <w:jc w:val="center"/>
              <w:rPr>
                <w:sz w:val="28"/>
                <w:lang w:val="en"/>
              </w:rPr>
            </w:pPr>
            <w:r>
              <w:rPr>
                <w:sz w:val="28"/>
                <w:lang w:val="en"/>
              </w:rPr>
              <w:t>Vượt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3E629C" w:rsidRDefault="00EF2DB0" w:rsidP="00CC20E3">
            <w:pPr>
              <w:spacing w:before="60" w:after="60"/>
              <w:ind w:firstLine="0"/>
              <w:rPr>
                <w:sz w:val="28"/>
              </w:rPr>
            </w:pPr>
            <w:r w:rsidRPr="00EF2DB0">
              <w:rPr>
                <w:sz w:val="28"/>
                <w:lang w:val="vi-VN"/>
              </w:rPr>
              <w:t>Đào tạo nghề</w:t>
            </w:r>
            <w:r w:rsidR="003E629C">
              <w:rPr>
                <w:sz w:val="28"/>
              </w:rPr>
              <w:t xml:space="preserve"> (</w:t>
            </w:r>
            <w:r w:rsidR="003E629C" w:rsidRPr="003E629C">
              <w:rPr>
                <w:i/>
                <w:sz w:val="28"/>
              </w:rPr>
              <w:t>người</w:t>
            </w:r>
            <w:r w:rsidR="003E629C">
              <w:rPr>
                <w:sz w:val="28"/>
              </w:rPr>
              <w:t>)</w:t>
            </w:r>
          </w:p>
        </w:tc>
        <w:tc>
          <w:tcPr>
            <w:tcW w:w="2598" w:type="dxa"/>
            <w:tcBorders>
              <w:top w:val="single" w:sz="3" w:space="0" w:color="000000"/>
              <w:left w:val="single" w:sz="3" w:space="0" w:color="000000"/>
              <w:bottom w:val="single" w:sz="3" w:space="0" w:color="000000"/>
              <w:right w:val="single" w:sz="3" w:space="0" w:color="000000"/>
            </w:tcBorders>
            <w:vAlign w:val="center"/>
          </w:tcPr>
          <w:p w:rsidR="00EF2DB0" w:rsidRPr="00295DAF" w:rsidRDefault="00EF2DB0" w:rsidP="00295DAF">
            <w:pPr>
              <w:autoSpaceDE w:val="0"/>
              <w:autoSpaceDN w:val="0"/>
              <w:adjustRightInd w:val="0"/>
              <w:spacing w:before="60" w:after="60"/>
              <w:ind w:firstLine="0"/>
              <w:jc w:val="center"/>
              <w:rPr>
                <w:sz w:val="28"/>
              </w:rPr>
            </w:pPr>
            <w:r w:rsidRPr="000F744D">
              <w:rPr>
                <w:b/>
                <w:sz w:val="28"/>
                <w:lang w:val="vi-VN"/>
              </w:rPr>
              <w:t>400</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3B00A0" w:rsidP="00295DAF">
            <w:pPr>
              <w:autoSpaceDE w:val="0"/>
              <w:autoSpaceDN w:val="0"/>
              <w:adjustRightInd w:val="0"/>
              <w:spacing w:before="60" w:after="60"/>
              <w:ind w:firstLine="0"/>
              <w:jc w:val="center"/>
              <w:rPr>
                <w:sz w:val="28"/>
                <w:lang w:val="en"/>
              </w:rPr>
            </w:pPr>
            <w:r w:rsidRPr="000F744D">
              <w:rPr>
                <w:b/>
                <w:sz w:val="28"/>
                <w:lang w:val="en"/>
              </w:rPr>
              <w:t>133</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3B00A0" w:rsidP="00CC20E3">
            <w:pPr>
              <w:autoSpaceDE w:val="0"/>
              <w:autoSpaceDN w:val="0"/>
              <w:adjustRightInd w:val="0"/>
              <w:spacing w:before="60" w:after="60"/>
              <w:ind w:firstLine="0"/>
              <w:jc w:val="center"/>
              <w:rPr>
                <w:sz w:val="28"/>
                <w:lang w:val="en"/>
              </w:rPr>
            </w:pPr>
            <w:r>
              <w:rPr>
                <w:sz w:val="28"/>
                <w:lang w:val="en"/>
              </w:rPr>
              <w:t>Không đạt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tcPr>
          <w:p w:rsidR="00EF2DB0" w:rsidRPr="00EF2DB0" w:rsidRDefault="00EF2DB0" w:rsidP="00734B01">
            <w:pPr>
              <w:ind w:firstLine="0"/>
              <w:rPr>
                <w:sz w:val="28"/>
              </w:rPr>
            </w:pPr>
            <w:r w:rsidRPr="00EF2DB0">
              <w:rPr>
                <w:sz w:val="28"/>
              </w:rPr>
              <w:t>- T</w:t>
            </w:r>
            <w:r w:rsidRPr="00EF2DB0">
              <w:rPr>
                <w:sz w:val="28"/>
                <w:lang w:val="vi-VN"/>
              </w:rPr>
              <w:t>ỷ lệ lao động qua đào tạo</w:t>
            </w:r>
            <w:r w:rsidR="003A50F4">
              <w:rPr>
                <w:sz w:val="28"/>
              </w:rPr>
              <w:t xml:space="preserve"> (</w:t>
            </w:r>
            <w:r w:rsidR="003A50F4" w:rsidRPr="00392EB4">
              <w:rPr>
                <w:i/>
                <w:sz w:val="28"/>
              </w:rPr>
              <w:t>%</w:t>
            </w:r>
            <w:r w:rsidR="003A50F4">
              <w:rPr>
                <w:sz w:val="28"/>
              </w:rPr>
              <w:t>)</w:t>
            </w:r>
          </w:p>
          <w:p w:rsidR="00EF2DB0" w:rsidRPr="003E629C" w:rsidRDefault="00EF2DB0" w:rsidP="00734B01">
            <w:pPr>
              <w:ind w:firstLine="0"/>
              <w:rPr>
                <w:sz w:val="28"/>
              </w:rPr>
            </w:pPr>
            <w:r w:rsidRPr="00EF2DB0">
              <w:rPr>
                <w:sz w:val="28"/>
              </w:rPr>
              <w:t>- T</w:t>
            </w:r>
            <w:r w:rsidRPr="00EF2DB0">
              <w:rPr>
                <w:sz w:val="28"/>
                <w:lang w:val="vi-VN"/>
              </w:rPr>
              <w:t>ạo việc làm mới</w:t>
            </w:r>
            <w:r w:rsidR="003E629C">
              <w:rPr>
                <w:sz w:val="28"/>
              </w:rPr>
              <w:t xml:space="preserve"> (</w:t>
            </w:r>
            <w:r w:rsidR="003E629C" w:rsidRPr="003E629C">
              <w:rPr>
                <w:i/>
                <w:sz w:val="28"/>
              </w:rPr>
              <w:t>người</w:t>
            </w:r>
            <w:r w:rsidR="003E629C">
              <w:rPr>
                <w:sz w:val="28"/>
              </w:rPr>
              <w:t>)</w:t>
            </w:r>
          </w:p>
          <w:p w:rsidR="00885638" w:rsidRPr="00885638" w:rsidRDefault="00885638" w:rsidP="00734B01">
            <w:pPr>
              <w:ind w:firstLine="0"/>
              <w:rPr>
                <w:sz w:val="28"/>
              </w:rPr>
            </w:pPr>
            <w:r>
              <w:rPr>
                <w:sz w:val="28"/>
              </w:rPr>
              <w:t>- Lao động đi làm việc có thời hạn ở nước ngoài</w:t>
            </w:r>
          </w:p>
        </w:tc>
        <w:tc>
          <w:tcPr>
            <w:tcW w:w="2598" w:type="dxa"/>
            <w:tcBorders>
              <w:top w:val="single" w:sz="3" w:space="0" w:color="000000"/>
              <w:left w:val="single" w:sz="3" w:space="0" w:color="000000"/>
              <w:bottom w:val="single" w:sz="3" w:space="0" w:color="000000"/>
              <w:right w:val="single" w:sz="3" w:space="0" w:color="000000"/>
            </w:tcBorders>
            <w:vAlign w:val="center"/>
          </w:tcPr>
          <w:p w:rsidR="00EF2DB0" w:rsidRPr="00E578FA" w:rsidRDefault="003A50F4" w:rsidP="00885638">
            <w:pPr>
              <w:autoSpaceDE w:val="0"/>
              <w:autoSpaceDN w:val="0"/>
              <w:adjustRightInd w:val="0"/>
              <w:ind w:firstLine="0"/>
              <w:jc w:val="center"/>
              <w:rPr>
                <w:b/>
                <w:sz w:val="28"/>
              </w:rPr>
            </w:pPr>
            <w:r>
              <w:rPr>
                <w:b/>
                <w:sz w:val="28"/>
              </w:rPr>
              <w:t>34,9</w:t>
            </w:r>
          </w:p>
          <w:p w:rsidR="00EF2DB0" w:rsidRPr="00EF2DB0" w:rsidRDefault="00EF2DB0" w:rsidP="00885638">
            <w:pPr>
              <w:autoSpaceDE w:val="0"/>
              <w:autoSpaceDN w:val="0"/>
              <w:adjustRightInd w:val="0"/>
              <w:ind w:firstLine="0"/>
              <w:jc w:val="center"/>
              <w:rPr>
                <w:sz w:val="28"/>
              </w:rPr>
            </w:pPr>
            <w:r w:rsidRPr="00E578FA">
              <w:rPr>
                <w:b/>
                <w:sz w:val="28"/>
              </w:rPr>
              <w:t>400</w:t>
            </w:r>
            <w:r w:rsidRPr="00EF2DB0">
              <w:rPr>
                <w:sz w:val="28"/>
              </w:rPr>
              <w:t xml:space="preserve"> </w:t>
            </w:r>
          </w:p>
          <w:p w:rsidR="00EF2DB0" w:rsidRPr="00EF2DB0" w:rsidRDefault="00EF2DB0" w:rsidP="00885638">
            <w:pPr>
              <w:autoSpaceDE w:val="0"/>
              <w:autoSpaceDN w:val="0"/>
              <w:adjustRightInd w:val="0"/>
              <w:ind w:firstLine="0"/>
              <w:jc w:val="center"/>
              <w:rPr>
                <w:sz w:val="28"/>
              </w:rPr>
            </w:pPr>
            <w:r w:rsidRPr="00D36D5A">
              <w:rPr>
                <w:b/>
                <w:sz w:val="28"/>
                <w:lang w:val="vi-VN"/>
              </w:rPr>
              <w:t>30</w:t>
            </w:r>
            <w:r w:rsidRPr="00E578FA">
              <w:rPr>
                <w:sz w:val="28"/>
                <w:lang w:val="vi-VN"/>
              </w:rPr>
              <w:t xml:space="preserve"> </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E578FA" w:rsidRDefault="003A50F4" w:rsidP="00885638">
            <w:pPr>
              <w:autoSpaceDE w:val="0"/>
              <w:autoSpaceDN w:val="0"/>
              <w:adjustRightInd w:val="0"/>
              <w:ind w:firstLine="0"/>
              <w:jc w:val="center"/>
              <w:rPr>
                <w:b/>
                <w:sz w:val="28"/>
                <w:lang w:val="en"/>
              </w:rPr>
            </w:pPr>
            <w:r>
              <w:rPr>
                <w:b/>
                <w:sz w:val="28"/>
                <w:lang w:val="en"/>
              </w:rPr>
              <w:t>34,55</w:t>
            </w:r>
          </w:p>
          <w:p w:rsidR="00AE1032" w:rsidRDefault="003B00A0" w:rsidP="00885638">
            <w:pPr>
              <w:autoSpaceDE w:val="0"/>
              <w:autoSpaceDN w:val="0"/>
              <w:adjustRightInd w:val="0"/>
              <w:ind w:firstLine="0"/>
              <w:jc w:val="center"/>
              <w:rPr>
                <w:sz w:val="28"/>
                <w:lang w:val="en"/>
              </w:rPr>
            </w:pPr>
            <w:r w:rsidRPr="00E578FA">
              <w:rPr>
                <w:b/>
                <w:sz w:val="28"/>
                <w:lang w:val="en"/>
              </w:rPr>
              <w:t>841</w:t>
            </w:r>
          </w:p>
          <w:p w:rsidR="00AE1032" w:rsidRPr="00AE1032" w:rsidRDefault="004D3735" w:rsidP="00885638">
            <w:pPr>
              <w:autoSpaceDE w:val="0"/>
              <w:autoSpaceDN w:val="0"/>
              <w:adjustRightInd w:val="0"/>
              <w:ind w:firstLine="0"/>
              <w:jc w:val="center"/>
              <w:rPr>
                <w:sz w:val="28"/>
              </w:rPr>
            </w:pPr>
            <w:r w:rsidRPr="00D36D5A">
              <w:rPr>
                <w:b/>
                <w:sz w:val="28"/>
              </w:rPr>
              <w:t>07</w:t>
            </w:r>
          </w:p>
        </w:tc>
        <w:tc>
          <w:tcPr>
            <w:tcW w:w="1613" w:type="dxa"/>
            <w:tcBorders>
              <w:top w:val="single" w:sz="3" w:space="0" w:color="000000"/>
              <w:left w:val="single" w:sz="3" w:space="0" w:color="000000"/>
              <w:bottom w:val="single" w:sz="3" w:space="0" w:color="000000"/>
              <w:right w:val="single" w:sz="3" w:space="0" w:color="000000"/>
            </w:tcBorders>
            <w:vAlign w:val="center"/>
          </w:tcPr>
          <w:p w:rsidR="004D3735" w:rsidRDefault="004D3735" w:rsidP="00885638">
            <w:pPr>
              <w:autoSpaceDE w:val="0"/>
              <w:autoSpaceDN w:val="0"/>
              <w:adjustRightInd w:val="0"/>
              <w:ind w:firstLine="0"/>
              <w:jc w:val="center"/>
              <w:rPr>
                <w:sz w:val="28"/>
                <w:lang w:val="en"/>
              </w:rPr>
            </w:pPr>
            <w:r>
              <w:rPr>
                <w:sz w:val="28"/>
                <w:lang w:val="en"/>
              </w:rPr>
              <w:t>Không đạt</w:t>
            </w:r>
          </w:p>
          <w:p w:rsidR="00EF2DB0" w:rsidRDefault="003B00A0" w:rsidP="00885638">
            <w:pPr>
              <w:autoSpaceDE w:val="0"/>
              <w:autoSpaceDN w:val="0"/>
              <w:adjustRightInd w:val="0"/>
              <w:ind w:firstLine="0"/>
              <w:jc w:val="center"/>
              <w:rPr>
                <w:sz w:val="28"/>
                <w:lang w:val="en"/>
              </w:rPr>
            </w:pPr>
            <w:r>
              <w:rPr>
                <w:sz w:val="28"/>
                <w:lang w:val="en"/>
              </w:rPr>
              <w:t>Vượt</w:t>
            </w:r>
          </w:p>
          <w:p w:rsidR="00734B01" w:rsidRPr="00EF2DB0" w:rsidRDefault="004D3735" w:rsidP="00885638">
            <w:pPr>
              <w:autoSpaceDE w:val="0"/>
              <w:autoSpaceDN w:val="0"/>
              <w:adjustRightInd w:val="0"/>
              <w:ind w:firstLine="0"/>
              <w:jc w:val="center"/>
              <w:rPr>
                <w:sz w:val="28"/>
                <w:lang w:val="en"/>
              </w:rPr>
            </w:pPr>
            <w:r>
              <w:rPr>
                <w:sz w:val="28"/>
                <w:lang w:val="en"/>
              </w:rPr>
              <w:t>Không đạt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3A50F4">
            <w:pPr>
              <w:spacing w:before="60" w:after="60"/>
              <w:ind w:firstLine="0"/>
              <w:rPr>
                <w:sz w:val="28"/>
              </w:rPr>
            </w:pPr>
            <w:r w:rsidRPr="00EF2DB0">
              <w:rPr>
                <w:sz w:val="28"/>
              </w:rPr>
              <w:t>G</w:t>
            </w:r>
            <w:r w:rsidRPr="00EF2DB0">
              <w:rPr>
                <w:sz w:val="28"/>
                <w:lang w:val="vi-VN"/>
              </w:rPr>
              <w:t xml:space="preserve">iảm </w:t>
            </w:r>
            <w:r w:rsidR="003A50F4">
              <w:rPr>
                <w:sz w:val="28"/>
              </w:rPr>
              <w:t>tỷ lệ</w:t>
            </w:r>
            <w:r w:rsidRPr="00EF2DB0">
              <w:rPr>
                <w:sz w:val="28"/>
              </w:rPr>
              <w:t xml:space="preserve"> hộ nghèo </w:t>
            </w:r>
            <w:r w:rsidR="003A50F4">
              <w:rPr>
                <w:sz w:val="28"/>
              </w:rPr>
              <w:t xml:space="preserve"> (</w:t>
            </w:r>
            <w:r w:rsidR="003A50F4" w:rsidRPr="00392EB4">
              <w:rPr>
                <w:i/>
                <w:sz w:val="28"/>
              </w:rPr>
              <w:t>%</w:t>
            </w:r>
            <w:r w:rsidR="003A50F4">
              <w:rPr>
                <w:sz w:val="28"/>
              </w:rPr>
              <w:t>)</w:t>
            </w:r>
          </w:p>
        </w:tc>
        <w:tc>
          <w:tcPr>
            <w:tcW w:w="2598"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ED2C6E">
            <w:pPr>
              <w:autoSpaceDE w:val="0"/>
              <w:autoSpaceDN w:val="0"/>
              <w:adjustRightInd w:val="0"/>
              <w:spacing w:before="60" w:after="60"/>
              <w:ind w:firstLine="0"/>
              <w:jc w:val="center"/>
              <w:rPr>
                <w:sz w:val="28"/>
              </w:rPr>
            </w:pPr>
            <w:r w:rsidRPr="00284E2D">
              <w:rPr>
                <w:b/>
                <w:sz w:val="28"/>
              </w:rPr>
              <w:t>0</w:t>
            </w:r>
            <w:r w:rsidR="003A50F4">
              <w:rPr>
                <w:b/>
                <w:sz w:val="28"/>
                <w:lang w:val="vi-VN"/>
              </w:rPr>
              <w:t>5</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3A50F4" w:rsidP="00ED2C6E">
            <w:pPr>
              <w:autoSpaceDE w:val="0"/>
              <w:autoSpaceDN w:val="0"/>
              <w:adjustRightInd w:val="0"/>
              <w:spacing w:before="60" w:after="60"/>
              <w:ind w:firstLine="0"/>
              <w:jc w:val="center"/>
              <w:rPr>
                <w:sz w:val="28"/>
                <w:lang w:val="en"/>
              </w:rPr>
            </w:pPr>
            <w:r>
              <w:rPr>
                <w:b/>
                <w:sz w:val="28"/>
                <w:lang w:val="en"/>
              </w:rPr>
              <w:t>6,02</w:t>
            </w:r>
            <w:r w:rsidR="00284E2D">
              <w:rPr>
                <w:rFonts w:ascii="TimesNewRomanPSMT" w:hAnsi="TimesNewRomanPSMT"/>
                <w:color w:val="000000"/>
                <w:sz w:val="26"/>
                <w:szCs w:val="26"/>
              </w:rPr>
              <w:t xml:space="preserve"> </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642180" w:rsidP="00CC20E3">
            <w:pPr>
              <w:autoSpaceDE w:val="0"/>
              <w:autoSpaceDN w:val="0"/>
              <w:adjustRightInd w:val="0"/>
              <w:spacing w:before="60" w:after="60"/>
              <w:ind w:firstLine="0"/>
              <w:jc w:val="center"/>
              <w:rPr>
                <w:sz w:val="28"/>
                <w:lang w:val="en"/>
              </w:rPr>
            </w:pPr>
            <w:r>
              <w:rPr>
                <w:sz w:val="28"/>
                <w:lang w:val="en"/>
              </w:rPr>
              <w:t>Vượt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3A50F4" w:rsidRDefault="00EF2DB0" w:rsidP="00CC20E3">
            <w:pPr>
              <w:spacing w:before="60" w:after="60"/>
              <w:ind w:firstLine="0"/>
              <w:rPr>
                <w:sz w:val="28"/>
              </w:rPr>
            </w:pPr>
            <w:r w:rsidRPr="00EF2DB0">
              <w:rPr>
                <w:sz w:val="28"/>
              </w:rPr>
              <w:t xml:space="preserve">- </w:t>
            </w:r>
            <w:r w:rsidRPr="00EF2DB0">
              <w:rPr>
                <w:sz w:val="28"/>
                <w:lang w:val="vi-VN"/>
              </w:rPr>
              <w:t>Tỷ lệ tăng dân số tự nhiên</w:t>
            </w:r>
            <w:r w:rsidRPr="003A50F4">
              <w:rPr>
                <w:sz w:val="28"/>
              </w:rPr>
              <w:t xml:space="preserve"> </w:t>
            </w:r>
            <w:r w:rsidR="003A50F4" w:rsidRPr="003A50F4">
              <w:rPr>
                <w:sz w:val="28"/>
              </w:rPr>
              <w:t>(</w:t>
            </w:r>
            <w:r w:rsidR="003A50F4" w:rsidRPr="003A50F4">
              <w:rPr>
                <w:i/>
                <w:sz w:val="28"/>
                <w:lang w:val="vi-VN"/>
              </w:rPr>
              <w:t>‰</w:t>
            </w:r>
            <w:r w:rsidR="003A50F4" w:rsidRPr="003A50F4">
              <w:rPr>
                <w:sz w:val="28"/>
              </w:rPr>
              <w:t>)</w:t>
            </w:r>
          </w:p>
          <w:p w:rsidR="00EF2DB0" w:rsidRPr="00EF2DB0" w:rsidRDefault="00EF2DB0" w:rsidP="00CC20E3">
            <w:pPr>
              <w:spacing w:before="60" w:after="60"/>
              <w:ind w:firstLine="0"/>
              <w:rPr>
                <w:sz w:val="28"/>
              </w:rPr>
            </w:pPr>
            <w:r w:rsidRPr="00EF2DB0">
              <w:rPr>
                <w:sz w:val="28"/>
              </w:rPr>
              <w:t>- T</w:t>
            </w:r>
            <w:r w:rsidRPr="00EF2DB0">
              <w:rPr>
                <w:sz w:val="28"/>
                <w:lang w:val="vi-VN"/>
              </w:rPr>
              <w:t xml:space="preserve">ỷ lệ suy dinh dưỡng trẻ em </w:t>
            </w:r>
            <w:r w:rsidRPr="00EF2DB0">
              <w:rPr>
                <w:sz w:val="28"/>
              </w:rPr>
              <w:t>&lt;</w:t>
            </w:r>
            <w:r w:rsidRPr="00EF2DB0">
              <w:rPr>
                <w:sz w:val="28"/>
                <w:lang w:val="vi-VN"/>
              </w:rPr>
              <w:t xml:space="preserve"> </w:t>
            </w:r>
            <w:r w:rsidRPr="00EF2DB0">
              <w:rPr>
                <w:sz w:val="28"/>
              </w:rPr>
              <w:t>0</w:t>
            </w:r>
            <w:r w:rsidRPr="00EF2DB0">
              <w:rPr>
                <w:sz w:val="28"/>
                <w:lang w:val="vi-VN"/>
              </w:rPr>
              <w:t>5 tuổ</w:t>
            </w:r>
            <w:r w:rsidR="005A1E9B">
              <w:rPr>
                <w:sz w:val="28"/>
                <w:lang w:val="vi-VN"/>
              </w:rPr>
              <w:t>i</w:t>
            </w:r>
            <w:r w:rsidRPr="00EF2DB0">
              <w:rPr>
                <w:sz w:val="28"/>
                <w:lang w:val="vi-VN"/>
              </w:rPr>
              <w:t xml:space="preserve"> </w:t>
            </w:r>
            <w:r w:rsidR="003A50F4">
              <w:rPr>
                <w:sz w:val="28"/>
              </w:rPr>
              <w:t>(</w:t>
            </w:r>
            <w:r w:rsidR="003A50F4" w:rsidRPr="00392EB4">
              <w:rPr>
                <w:i/>
                <w:sz w:val="28"/>
              </w:rPr>
              <w:t>%</w:t>
            </w:r>
            <w:r w:rsidR="003A50F4">
              <w:rPr>
                <w:sz w:val="28"/>
              </w:rPr>
              <w:t>)</w:t>
            </w:r>
          </w:p>
          <w:p w:rsidR="00EF2DB0" w:rsidRPr="00EF2DB0" w:rsidRDefault="00EF2DB0" w:rsidP="00CC20E3">
            <w:pPr>
              <w:spacing w:before="60" w:after="60"/>
              <w:ind w:firstLine="0"/>
              <w:rPr>
                <w:color w:val="000000"/>
                <w:sz w:val="28"/>
              </w:rPr>
            </w:pPr>
            <w:r w:rsidRPr="00EF2DB0">
              <w:rPr>
                <w:sz w:val="28"/>
              </w:rPr>
              <w:t xml:space="preserve">- </w:t>
            </w:r>
            <w:r w:rsidR="00104F41">
              <w:rPr>
                <w:sz w:val="28"/>
              </w:rPr>
              <w:t xml:space="preserve">Số </w:t>
            </w:r>
            <w:r w:rsidRPr="00EF2DB0">
              <w:rPr>
                <w:sz w:val="28"/>
              </w:rPr>
              <w:t>T</w:t>
            </w:r>
            <w:r w:rsidRPr="00EF2DB0">
              <w:rPr>
                <w:sz w:val="28"/>
                <w:lang w:val="vi-VN"/>
              </w:rPr>
              <w:t>rạm y tế đạt tiêu chí quốc gia</w:t>
            </w:r>
          </w:p>
        </w:tc>
        <w:tc>
          <w:tcPr>
            <w:tcW w:w="2598" w:type="dxa"/>
            <w:tcBorders>
              <w:top w:val="single" w:sz="3" w:space="0" w:color="000000"/>
              <w:left w:val="single" w:sz="3" w:space="0" w:color="000000"/>
              <w:bottom w:val="single" w:sz="3" w:space="0" w:color="000000"/>
              <w:right w:val="single" w:sz="3" w:space="0" w:color="000000"/>
            </w:tcBorders>
          </w:tcPr>
          <w:p w:rsidR="00EF2DB0" w:rsidRPr="00A16226" w:rsidRDefault="00EF2DB0" w:rsidP="00CC20E3">
            <w:pPr>
              <w:autoSpaceDE w:val="0"/>
              <w:autoSpaceDN w:val="0"/>
              <w:adjustRightInd w:val="0"/>
              <w:spacing w:before="60" w:after="60"/>
              <w:ind w:firstLine="0"/>
              <w:jc w:val="center"/>
              <w:rPr>
                <w:b/>
                <w:sz w:val="28"/>
              </w:rPr>
            </w:pPr>
            <w:r w:rsidRPr="00284E2D">
              <w:rPr>
                <w:b/>
                <w:sz w:val="28"/>
              </w:rPr>
              <w:t>&lt;</w:t>
            </w:r>
            <w:r w:rsidR="00A16226">
              <w:rPr>
                <w:b/>
                <w:sz w:val="28"/>
                <w:lang w:val="vi-VN"/>
              </w:rPr>
              <w:t xml:space="preserve"> 12</w:t>
            </w:r>
          </w:p>
          <w:p w:rsidR="00EF2DB0" w:rsidRPr="003A50F4" w:rsidRDefault="00EF2DB0" w:rsidP="00CC20E3">
            <w:pPr>
              <w:autoSpaceDE w:val="0"/>
              <w:autoSpaceDN w:val="0"/>
              <w:adjustRightInd w:val="0"/>
              <w:spacing w:before="60" w:after="60"/>
              <w:ind w:firstLine="0"/>
              <w:jc w:val="center"/>
              <w:rPr>
                <w:b/>
                <w:sz w:val="28"/>
              </w:rPr>
            </w:pPr>
            <w:r w:rsidRPr="00284E2D">
              <w:rPr>
                <w:b/>
                <w:sz w:val="28"/>
              </w:rPr>
              <w:t xml:space="preserve">&lt; </w:t>
            </w:r>
            <w:r w:rsidR="003A50F4">
              <w:rPr>
                <w:b/>
                <w:sz w:val="28"/>
                <w:lang w:val="vi-VN"/>
              </w:rPr>
              <w:t>18</w:t>
            </w:r>
          </w:p>
          <w:p w:rsidR="00EF2DB0" w:rsidRPr="00A16226" w:rsidRDefault="00EF2DB0" w:rsidP="00CC20E3">
            <w:pPr>
              <w:autoSpaceDE w:val="0"/>
              <w:autoSpaceDN w:val="0"/>
              <w:adjustRightInd w:val="0"/>
              <w:spacing w:before="60" w:after="60"/>
              <w:ind w:firstLine="0"/>
              <w:jc w:val="center"/>
              <w:rPr>
                <w:sz w:val="28"/>
              </w:rPr>
            </w:pPr>
            <w:r w:rsidRPr="00284E2D">
              <w:rPr>
                <w:b/>
                <w:sz w:val="28"/>
              </w:rPr>
              <w:t>02</w:t>
            </w:r>
          </w:p>
        </w:tc>
        <w:tc>
          <w:tcPr>
            <w:tcW w:w="2334" w:type="dxa"/>
            <w:tcBorders>
              <w:top w:val="single" w:sz="3" w:space="0" w:color="000000"/>
              <w:left w:val="single" w:sz="3" w:space="0" w:color="000000"/>
              <w:bottom w:val="single" w:sz="3" w:space="0" w:color="000000"/>
              <w:right w:val="single" w:sz="3" w:space="0" w:color="000000"/>
            </w:tcBorders>
          </w:tcPr>
          <w:p w:rsidR="00EF2DB0" w:rsidRPr="003A50F4" w:rsidRDefault="003B65A6" w:rsidP="00CC20E3">
            <w:pPr>
              <w:autoSpaceDE w:val="0"/>
              <w:autoSpaceDN w:val="0"/>
              <w:adjustRightInd w:val="0"/>
              <w:spacing w:before="60" w:after="60"/>
              <w:ind w:firstLine="0"/>
              <w:jc w:val="center"/>
              <w:rPr>
                <w:sz w:val="28"/>
              </w:rPr>
            </w:pPr>
            <w:r w:rsidRPr="003B65A6">
              <w:rPr>
                <w:b/>
                <w:sz w:val="28"/>
                <w:lang w:val="en"/>
              </w:rPr>
              <w:t>12,49</w:t>
            </w:r>
          </w:p>
          <w:p w:rsidR="00152901" w:rsidRDefault="003A50F4" w:rsidP="00CC20E3">
            <w:pPr>
              <w:autoSpaceDE w:val="0"/>
              <w:autoSpaceDN w:val="0"/>
              <w:adjustRightInd w:val="0"/>
              <w:spacing w:before="60" w:after="60"/>
              <w:ind w:firstLine="0"/>
              <w:jc w:val="center"/>
              <w:rPr>
                <w:b/>
                <w:sz w:val="28"/>
                <w:lang w:val="en"/>
              </w:rPr>
            </w:pPr>
            <w:r>
              <w:rPr>
                <w:b/>
                <w:sz w:val="28"/>
                <w:lang w:val="en"/>
              </w:rPr>
              <w:t>13,96</w:t>
            </w:r>
          </w:p>
          <w:p w:rsidR="00FA6F36" w:rsidRPr="00284E2D" w:rsidRDefault="00FA6F36" w:rsidP="00CC20E3">
            <w:pPr>
              <w:autoSpaceDE w:val="0"/>
              <w:autoSpaceDN w:val="0"/>
              <w:adjustRightInd w:val="0"/>
              <w:spacing w:before="60" w:after="60"/>
              <w:ind w:firstLine="0"/>
              <w:jc w:val="center"/>
              <w:rPr>
                <w:b/>
                <w:sz w:val="28"/>
                <w:lang w:val="en"/>
              </w:rPr>
            </w:pPr>
            <w:r>
              <w:rPr>
                <w:b/>
                <w:sz w:val="28"/>
                <w:lang w:val="en"/>
              </w:rPr>
              <w:t>01</w:t>
            </w:r>
          </w:p>
        </w:tc>
        <w:tc>
          <w:tcPr>
            <w:tcW w:w="1613" w:type="dxa"/>
            <w:tcBorders>
              <w:top w:val="single" w:sz="3" w:space="0" w:color="000000"/>
              <w:left w:val="single" w:sz="3" w:space="0" w:color="000000"/>
              <w:bottom w:val="single" w:sz="3" w:space="0" w:color="000000"/>
              <w:right w:val="single" w:sz="3" w:space="0" w:color="000000"/>
            </w:tcBorders>
          </w:tcPr>
          <w:p w:rsidR="00EF2DB0" w:rsidRDefault="003B65A6" w:rsidP="00CC20E3">
            <w:pPr>
              <w:autoSpaceDE w:val="0"/>
              <w:autoSpaceDN w:val="0"/>
              <w:adjustRightInd w:val="0"/>
              <w:spacing w:before="60" w:after="60"/>
              <w:ind w:firstLine="0"/>
              <w:jc w:val="center"/>
              <w:rPr>
                <w:sz w:val="28"/>
                <w:lang w:val="en"/>
              </w:rPr>
            </w:pPr>
            <w:r>
              <w:rPr>
                <w:sz w:val="28"/>
                <w:lang w:val="en"/>
              </w:rPr>
              <w:t>Không đạt</w:t>
            </w:r>
          </w:p>
          <w:p w:rsidR="00152901" w:rsidRDefault="00152901" w:rsidP="00CC20E3">
            <w:pPr>
              <w:autoSpaceDE w:val="0"/>
              <w:autoSpaceDN w:val="0"/>
              <w:adjustRightInd w:val="0"/>
              <w:spacing w:before="60" w:after="60"/>
              <w:ind w:firstLine="0"/>
              <w:jc w:val="center"/>
              <w:rPr>
                <w:sz w:val="28"/>
                <w:lang w:val="en"/>
              </w:rPr>
            </w:pPr>
            <w:r>
              <w:rPr>
                <w:sz w:val="28"/>
                <w:lang w:val="en"/>
              </w:rPr>
              <w:t>Vượt</w:t>
            </w:r>
          </w:p>
          <w:p w:rsidR="00FA6F36" w:rsidRPr="00EF2DB0" w:rsidRDefault="00FA6F36" w:rsidP="00CC20E3">
            <w:pPr>
              <w:autoSpaceDE w:val="0"/>
              <w:autoSpaceDN w:val="0"/>
              <w:adjustRightInd w:val="0"/>
              <w:spacing w:before="60" w:after="60"/>
              <w:ind w:firstLine="0"/>
              <w:jc w:val="center"/>
              <w:rPr>
                <w:sz w:val="28"/>
                <w:lang w:val="en"/>
              </w:rPr>
            </w:pPr>
            <w:r>
              <w:rPr>
                <w:sz w:val="28"/>
                <w:lang w:val="en"/>
              </w:rPr>
              <w:t>Không đạt</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BF16A5" w:rsidRDefault="00EF2DB0" w:rsidP="00CC20E3">
            <w:pPr>
              <w:spacing w:before="60" w:after="60"/>
              <w:ind w:firstLine="0"/>
              <w:rPr>
                <w:color w:val="000000"/>
                <w:sz w:val="28"/>
              </w:rPr>
            </w:pPr>
            <w:r w:rsidRPr="00EF2DB0">
              <w:rPr>
                <w:sz w:val="28"/>
                <w:lang w:val="vi-VN"/>
              </w:rPr>
              <w:t xml:space="preserve">Thu hút khách du lịch </w:t>
            </w:r>
            <w:r w:rsidR="00BF16A5">
              <w:rPr>
                <w:sz w:val="28"/>
              </w:rPr>
              <w:t>(</w:t>
            </w:r>
            <w:r w:rsidR="00BF16A5" w:rsidRPr="00BF16A5">
              <w:rPr>
                <w:i/>
                <w:sz w:val="28"/>
              </w:rPr>
              <w:t>lượt</w:t>
            </w:r>
            <w:r w:rsidR="00BF16A5">
              <w:rPr>
                <w:sz w:val="28"/>
              </w:rPr>
              <w:t>)</w:t>
            </w:r>
          </w:p>
        </w:tc>
        <w:tc>
          <w:tcPr>
            <w:tcW w:w="2598" w:type="dxa"/>
            <w:tcBorders>
              <w:top w:val="single" w:sz="3" w:space="0" w:color="000000"/>
              <w:left w:val="single" w:sz="3" w:space="0" w:color="000000"/>
              <w:bottom w:val="single" w:sz="3" w:space="0" w:color="000000"/>
              <w:right w:val="single" w:sz="3" w:space="0" w:color="000000"/>
            </w:tcBorders>
          </w:tcPr>
          <w:p w:rsidR="00EF2DB0" w:rsidRPr="007812BF" w:rsidRDefault="00EF2DB0" w:rsidP="00CC20E3">
            <w:pPr>
              <w:autoSpaceDE w:val="0"/>
              <w:autoSpaceDN w:val="0"/>
              <w:adjustRightInd w:val="0"/>
              <w:spacing w:before="60" w:after="60"/>
              <w:ind w:firstLine="0"/>
              <w:jc w:val="center"/>
              <w:rPr>
                <w:b/>
                <w:sz w:val="28"/>
                <w:lang w:val="en"/>
              </w:rPr>
            </w:pPr>
            <w:r w:rsidRPr="007812BF">
              <w:rPr>
                <w:b/>
                <w:sz w:val="28"/>
                <w:lang w:val="vi-VN"/>
              </w:rPr>
              <w:t>50.000</w:t>
            </w:r>
          </w:p>
        </w:tc>
        <w:tc>
          <w:tcPr>
            <w:tcW w:w="2334" w:type="dxa"/>
            <w:tcBorders>
              <w:top w:val="single" w:sz="3" w:space="0" w:color="000000"/>
              <w:left w:val="single" w:sz="3" w:space="0" w:color="000000"/>
              <w:bottom w:val="single" w:sz="3" w:space="0" w:color="000000"/>
              <w:right w:val="single" w:sz="3" w:space="0" w:color="000000"/>
            </w:tcBorders>
          </w:tcPr>
          <w:p w:rsidR="00EF2DB0" w:rsidRPr="00EF2DB0" w:rsidRDefault="00E76DCE" w:rsidP="00C211D6">
            <w:pPr>
              <w:autoSpaceDE w:val="0"/>
              <w:autoSpaceDN w:val="0"/>
              <w:adjustRightInd w:val="0"/>
              <w:spacing w:before="60" w:after="60"/>
              <w:ind w:firstLine="0"/>
              <w:jc w:val="center"/>
              <w:rPr>
                <w:sz w:val="28"/>
                <w:lang w:val="en"/>
              </w:rPr>
            </w:pPr>
            <w:r>
              <w:rPr>
                <w:sz w:val="28"/>
                <w:lang w:val="en"/>
              </w:rPr>
              <w:t>Không đánh giá</w:t>
            </w:r>
          </w:p>
        </w:tc>
        <w:tc>
          <w:tcPr>
            <w:tcW w:w="1613" w:type="dxa"/>
            <w:tcBorders>
              <w:top w:val="single" w:sz="3" w:space="0" w:color="000000"/>
              <w:left w:val="single" w:sz="3" w:space="0" w:color="000000"/>
              <w:bottom w:val="single" w:sz="3" w:space="0" w:color="000000"/>
              <w:right w:val="single" w:sz="3" w:space="0" w:color="000000"/>
            </w:tcBorders>
          </w:tcPr>
          <w:p w:rsidR="00EF2DB0" w:rsidRPr="00EF2DB0" w:rsidRDefault="00EF2DB0" w:rsidP="00CC20E3">
            <w:pPr>
              <w:autoSpaceDE w:val="0"/>
              <w:autoSpaceDN w:val="0"/>
              <w:adjustRightInd w:val="0"/>
              <w:spacing w:before="60" w:after="60"/>
              <w:ind w:firstLine="0"/>
              <w:jc w:val="center"/>
              <w:rPr>
                <w:sz w:val="28"/>
                <w:lang w:val="en"/>
              </w:rPr>
            </w:pPr>
          </w:p>
        </w:tc>
      </w:tr>
      <w:tr w:rsidR="00EF2DB0" w:rsidRPr="00EF2DB0" w:rsidTr="00326367">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F2DB0" w:rsidRPr="00EF2DB0" w:rsidRDefault="00EF2DB0" w:rsidP="00C211D6">
            <w:pPr>
              <w:ind w:firstLine="0"/>
              <w:rPr>
                <w:sz w:val="28"/>
              </w:rPr>
            </w:pPr>
            <w:r w:rsidRPr="00EF2DB0">
              <w:rPr>
                <w:sz w:val="28"/>
              </w:rPr>
              <w:t xml:space="preserve">- </w:t>
            </w:r>
            <w:r w:rsidR="00734262">
              <w:rPr>
                <w:sz w:val="28"/>
              </w:rPr>
              <w:t>D</w:t>
            </w:r>
            <w:r w:rsidRPr="00EF2DB0">
              <w:rPr>
                <w:sz w:val="28"/>
                <w:lang w:val="vi-VN"/>
              </w:rPr>
              <w:t xml:space="preserve">uy trì số xã hoàn thành chương trình phổ cập THCS, phổ cập Tiểu học đúng độ tuổi mức độ </w:t>
            </w:r>
            <w:r w:rsidRPr="00EF2DB0">
              <w:rPr>
                <w:sz w:val="28"/>
              </w:rPr>
              <w:t>0</w:t>
            </w:r>
            <w:r w:rsidRPr="00EF2DB0">
              <w:rPr>
                <w:sz w:val="28"/>
                <w:lang w:val="vi-VN"/>
              </w:rPr>
              <w:t>2 và chống mù chữ, phổ cập Mầm non cho trẻ 05 tuổi</w:t>
            </w:r>
            <w:r w:rsidRPr="00EF2DB0">
              <w:rPr>
                <w:sz w:val="28"/>
              </w:rPr>
              <w:t xml:space="preserve">. </w:t>
            </w:r>
          </w:p>
          <w:p w:rsidR="00EF2DB0" w:rsidRPr="00EF2DB0" w:rsidRDefault="00EF2DB0" w:rsidP="00C211D6">
            <w:pPr>
              <w:ind w:firstLine="0"/>
              <w:rPr>
                <w:sz w:val="28"/>
              </w:rPr>
            </w:pPr>
            <w:r w:rsidRPr="00EF2DB0">
              <w:rPr>
                <w:sz w:val="28"/>
              </w:rPr>
              <w:t xml:space="preserve">- Xây dựng </w:t>
            </w:r>
            <w:r w:rsidRPr="00EF2DB0">
              <w:rPr>
                <w:sz w:val="28"/>
                <w:lang w:val="vi-VN"/>
              </w:rPr>
              <w:t>trường đạt chuẩn quốc gia</w:t>
            </w:r>
            <w:r w:rsidR="00BF16A5">
              <w:rPr>
                <w:sz w:val="28"/>
              </w:rPr>
              <w:t xml:space="preserve"> (</w:t>
            </w:r>
            <w:r w:rsidR="00BF16A5" w:rsidRPr="00BF16A5">
              <w:rPr>
                <w:i/>
                <w:sz w:val="28"/>
              </w:rPr>
              <w:t>trường</w:t>
            </w:r>
            <w:r w:rsidR="00BF16A5">
              <w:rPr>
                <w:sz w:val="28"/>
              </w:rPr>
              <w:t>)</w:t>
            </w:r>
            <w:r w:rsidRPr="00EF2DB0">
              <w:rPr>
                <w:sz w:val="28"/>
                <w:lang w:val="vi-VN"/>
              </w:rPr>
              <w:t>.</w:t>
            </w:r>
          </w:p>
        </w:tc>
        <w:tc>
          <w:tcPr>
            <w:tcW w:w="2598" w:type="dxa"/>
            <w:tcBorders>
              <w:top w:val="single" w:sz="3" w:space="0" w:color="000000"/>
              <w:left w:val="single" w:sz="3" w:space="0" w:color="000000"/>
              <w:bottom w:val="single" w:sz="3" w:space="0" w:color="000000"/>
              <w:right w:val="single" w:sz="3" w:space="0" w:color="000000"/>
            </w:tcBorders>
            <w:shd w:val="clear" w:color="auto" w:fill="auto"/>
          </w:tcPr>
          <w:p w:rsidR="00E578FA" w:rsidRDefault="00E578FA" w:rsidP="00326367">
            <w:pPr>
              <w:autoSpaceDE w:val="0"/>
              <w:autoSpaceDN w:val="0"/>
              <w:adjustRightInd w:val="0"/>
              <w:ind w:firstLine="0"/>
              <w:rPr>
                <w:sz w:val="28"/>
              </w:rPr>
            </w:pPr>
          </w:p>
          <w:p w:rsidR="00E578FA" w:rsidRDefault="00E578FA" w:rsidP="00326367">
            <w:pPr>
              <w:autoSpaceDE w:val="0"/>
              <w:autoSpaceDN w:val="0"/>
              <w:adjustRightInd w:val="0"/>
              <w:ind w:firstLine="0"/>
              <w:rPr>
                <w:sz w:val="28"/>
              </w:rPr>
            </w:pPr>
          </w:p>
          <w:p w:rsidR="00E578FA" w:rsidRDefault="00E578FA" w:rsidP="00326367">
            <w:pPr>
              <w:autoSpaceDE w:val="0"/>
              <w:autoSpaceDN w:val="0"/>
              <w:adjustRightInd w:val="0"/>
              <w:ind w:firstLine="0"/>
              <w:rPr>
                <w:sz w:val="28"/>
              </w:rPr>
            </w:pPr>
          </w:p>
          <w:p w:rsidR="00EF2DB0" w:rsidRPr="00EF2DB0" w:rsidRDefault="00EF2DB0" w:rsidP="00326367">
            <w:pPr>
              <w:autoSpaceDE w:val="0"/>
              <w:autoSpaceDN w:val="0"/>
              <w:adjustRightInd w:val="0"/>
              <w:ind w:firstLine="0"/>
              <w:jc w:val="center"/>
              <w:rPr>
                <w:sz w:val="28"/>
              </w:rPr>
            </w:pPr>
            <w:r w:rsidRPr="00295DAF">
              <w:rPr>
                <w:b/>
                <w:sz w:val="28"/>
                <w:lang w:val="vi-VN"/>
              </w:rPr>
              <w:t>03</w:t>
            </w:r>
          </w:p>
        </w:tc>
        <w:tc>
          <w:tcPr>
            <w:tcW w:w="23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21F70" w:rsidRDefault="00FF181B" w:rsidP="00326367">
            <w:pPr>
              <w:autoSpaceDE w:val="0"/>
              <w:autoSpaceDN w:val="0"/>
              <w:adjustRightInd w:val="0"/>
              <w:ind w:firstLine="0"/>
              <w:jc w:val="center"/>
              <w:rPr>
                <w:sz w:val="28"/>
                <w:lang w:val="en"/>
              </w:rPr>
            </w:pPr>
            <w:r>
              <w:rPr>
                <w:sz w:val="28"/>
                <w:lang w:val="en"/>
              </w:rPr>
              <w:t>Đạt</w:t>
            </w:r>
          </w:p>
          <w:p w:rsidR="00721F70" w:rsidRDefault="00721F70" w:rsidP="00326367">
            <w:pPr>
              <w:autoSpaceDE w:val="0"/>
              <w:autoSpaceDN w:val="0"/>
              <w:adjustRightInd w:val="0"/>
              <w:ind w:firstLine="0"/>
              <w:jc w:val="center"/>
              <w:rPr>
                <w:sz w:val="28"/>
                <w:lang w:val="en"/>
              </w:rPr>
            </w:pPr>
          </w:p>
          <w:p w:rsidR="00326367" w:rsidRDefault="00326367" w:rsidP="00326367">
            <w:pPr>
              <w:autoSpaceDE w:val="0"/>
              <w:autoSpaceDN w:val="0"/>
              <w:adjustRightInd w:val="0"/>
              <w:ind w:firstLine="0"/>
              <w:jc w:val="center"/>
              <w:rPr>
                <w:sz w:val="28"/>
                <w:lang w:val="en"/>
              </w:rPr>
            </w:pPr>
          </w:p>
          <w:p w:rsidR="0093306C" w:rsidRPr="0093306C" w:rsidRDefault="0093306C" w:rsidP="00326367">
            <w:pPr>
              <w:autoSpaceDE w:val="0"/>
              <w:autoSpaceDN w:val="0"/>
              <w:adjustRightInd w:val="0"/>
              <w:ind w:firstLine="0"/>
              <w:jc w:val="center"/>
              <w:rPr>
                <w:b/>
                <w:sz w:val="28"/>
                <w:lang w:val="en"/>
              </w:rPr>
            </w:pPr>
            <w:r w:rsidRPr="0093306C">
              <w:rPr>
                <w:b/>
                <w:sz w:val="28"/>
                <w:lang w:val="en"/>
              </w:rPr>
              <w:t>0</w:t>
            </w:r>
            <w:r w:rsidR="00FF181B">
              <w:rPr>
                <w:b/>
                <w:sz w:val="28"/>
                <w:lang w:val="en"/>
              </w:rPr>
              <w:t>3</w:t>
            </w:r>
          </w:p>
        </w:tc>
        <w:tc>
          <w:tcPr>
            <w:tcW w:w="1613" w:type="dxa"/>
            <w:tcBorders>
              <w:top w:val="single" w:sz="3" w:space="0" w:color="000000"/>
              <w:left w:val="single" w:sz="3" w:space="0" w:color="000000"/>
              <w:bottom w:val="single" w:sz="3" w:space="0" w:color="000000"/>
              <w:right w:val="single" w:sz="3" w:space="0" w:color="000000"/>
            </w:tcBorders>
            <w:shd w:val="clear" w:color="auto" w:fill="auto"/>
            <w:vAlign w:val="center"/>
          </w:tcPr>
          <w:p w:rsidR="00326367" w:rsidRDefault="0093306C" w:rsidP="00326367">
            <w:pPr>
              <w:autoSpaceDE w:val="0"/>
              <w:autoSpaceDN w:val="0"/>
              <w:adjustRightInd w:val="0"/>
              <w:ind w:firstLine="0"/>
              <w:jc w:val="center"/>
              <w:rPr>
                <w:sz w:val="28"/>
                <w:lang w:val="en"/>
              </w:rPr>
            </w:pPr>
            <w:r>
              <w:rPr>
                <w:sz w:val="28"/>
                <w:lang w:val="en"/>
              </w:rPr>
              <w:t>Đạt</w:t>
            </w:r>
          </w:p>
          <w:p w:rsidR="00326367" w:rsidRDefault="00326367" w:rsidP="00326367">
            <w:pPr>
              <w:autoSpaceDE w:val="0"/>
              <w:autoSpaceDN w:val="0"/>
              <w:adjustRightInd w:val="0"/>
              <w:ind w:firstLine="0"/>
              <w:jc w:val="center"/>
              <w:rPr>
                <w:sz w:val="28"/>
                <w:lang w:val="en"/>
              </w:rPr>
            </w:pPr>
          </w:p>
          <w:p w:rsidR="00326367" w:rsidRDefault="00326367" w:rsidP="00326367">
            <w:pPr>
              <w:autoSpaceDE w:val="0"/>
              <w:autoSpaceDN w:val="0"/>
              <w:adjustRightInd w:val="0"/>
              <w:ind w:firstLine="0"/>
              <w:jc w:val="center"/>
              <w:rPr>
                <w:sz w:val="28"/>
                <w:lang w:val="en"/>
              </w:rPr>
            </w:pPr>
          </w:p>
          <w:p w:rsidR="0093306C" w:rsidRPr="00EF2DB0" w:rsidRDefault="00FF181B" w:rsidP="00326367">
            <w:pPr>
              <w:autoSpaceDE w:val="0"/>
              <w:autoSpaceDN w:val="0"/>
              <w:adjustRightInd w:val="0"/>
              <w:ind w:firstLine="0"/>
              <w:jc w:val="center"/>
              <w:rPr>
                <w:sz w:val="28"/>
                <w:lang w:val="en"/>
              </w:rPr>
            </w:pPr>
            <w:r>
              <w:rPr>
                <w:sz w:val="28"/>
                <w:lang w:val="en"/>
              </w:rPr>
              <w:t>Đ</w:t>
            </w:r>
            <w:r w:rsidR="0093306C">
              <w:rPr>
                <w:sz w:val="28"/>
                <w:lang w:val="en"/>
              </w:rPr>
              <w:t>ạt</w:t>
            </w:r>
          </w:p>
        </w:tc>
      </w:tr>
      <w:tr w:rsidR="00EF2DB0" w:rsidRPr="00EF2DB0" w:rsidTr="00D205E1">
        <w:trPr>
          <w:trHeight w:val="1"/>
          <w:jc w:val="center"/>
        </w:trPr>
        <w:tc>
          <w:tcPr>
            <w:tcW w:w="13493" w:type="dxa"/>
            <w:gridSpan w:val="5"/>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autoSpaceDE w:val="0"/>
              <w:autoSpaceDN w:val="0"/>
              <w:adjustRightInd w:val="0"/>
              <w:spacing w:before="60" w:after="60"/>
              <w:ind w:firstLine="0"/>
              <w:rPr>
                <w:sz w:val="28"/>
                <w:lang w:val="en"/>
              </w:rPr>
            </w:pPr>
            <w:r w:rsidRPr="00EF2DB0">
              <w:rPr>
                <w:b/>
                <w:i/>
                <w:color w:val="000000"/>
                <w:sz w:val="28"/>
                <w:lang w:eastAsia="x-none"/>
              </w:rPr>
              <w:t>3- Chỉ tiêu xây dựng Đảng; quốc phòng, an ninh</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CC20E3">
            <w:pPr>
              <w:spacing w:before="60" w:after="60"/>
              <w:ind w:firstLine="0"/>
              <w:rPr>
                <w:sz w:val="28"/>
              </w:rPr>
            </w:pPr>
            <w:r w:rsidRPr="00EF2DB0">
              <w:rPr>
                <w:sz w:val="28"/>
                <w:lang w:val="vi-VN"/>
              </w:rPr>
              <w:t>- Phát triển đảng từ  đảng viên</w:t>
            </w:r>
            <w:r w:rsidRPr="00EF2DB0">
              <w:rPr>
                <w:sz w:val="28"/>
              </w:rPr>
              <w:t xml:space="preserve"> mới</w:t>
            </w:r>
            <w:r w:rsidR="00BF16A5">
              <w:rPr>
                <w:sz w:val="28"/>
              </w:rPr>
              <w:t xml:space="preserve"> (</w:t>
            </w:r>
            <w:r w:rsidR="00BF16A5" w:rsidRPr="00BF16A5">
              <w:rPr>
                <w:i/>
                <w:sz w:val="28"/>
              </w:rPr>
              <w:t>đảng viên</w:t>
            </w:r>
            <w:r w:rsidR="00BF16A5">
              <w:rPr>
                <w:sz w:val="28"/>
              </w:rPr>
              <w:t>)</w:t>
            </w:r>
          </w:p>
        </w:tc>
        <w:tc>
          <w:tcPr>
            <w:tcW w:w="2598" w:type="dxa"/>
            <w:tcBorders>
              <w:top w:val="single" w:sz="3" w:space="0" w:color="000000"/>
              <w:left w:val="single" w:sz="3" w:space="0" w:color="000000"/>
              <w:bottom w:val="single" w:sz="3" w:space="0" w:color="000000"/>
              <w:right w:val="single" w:sz="3" w:space="0" w:color="000000"/>
            </w:tcBorders>
            <w:vAlign w:val="center"/>
          </w:tcPr>
          <w:p w:rsidR="00EF2DB0" w:rsidRPr="00284E2D" w:rsidRDefault="00EF2DB0" w:rsidP="00CC20E3">
            <w:pPr>
              <w:autoSpaceDE w:val="0"/>
              <w:autoSpaceDN w:val="0"/>
              <w:adjustRightInd w:val="0"/>
              <w:spacing w:before="60" w:after="60"/>
              <w:ind w:firstLine="0"/>
              <w:jc w:val="center"/>
              <w:rPr>
                <w:b/>
                <w:sz w:val="28"/>
                <w:lang w:val="en"/>
              </w:rPr>
            </w:pPr>
            <w:r w:rsidRPr="00284E2D">
              <w:rPr>
                <w:b/>
                <w:sz w:val="28"/>
                <w:lang w:val="en"/>
              </w:rPr>
              <w:t>85</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284E2D" w:rsidRDefault="007D6C0E" w:rsidP="00CC20E3">
            <w:pPr>
              <w:autoSpaceDE w:val="0"/>
              <w:autoSpaceDN w:val="0"/>
              <w:adjustRightInd w:val="0"/>
              <w:spacing w:before="60" w:after="60"/>
              <w:ind w:firstLine="0"/>
              <w:jc w:val="center"/>
              <w:rPr>
                <w:b/>
                <w:sz w:val="28"/>
                <w:lang w:val="en"/>
              </w:rPr>
            </w:pPr>
            <w:r w:rsidRPr="00284E2D">
              <w:rPr>
                <w:b/>
                <w:sz w:val="28"/>
                <w:lang w:val="en"/>
              </w:rPr>
              <w:t>85</w:t>
            </w:r>
          </w:p>
        </w:tc>
        <w:tc>
          <w:tcPr>
            <w:tcW w:w="1613" w:type="dxa"/>
            <w:tcBorders>
              <w:top w:val="single" w:sz="3" w:space="0" w:color="000000"/>
              <w:left w:val="single" w:sz="3" w:space="0" w:color="000000"/>
              <w:bottom w:val="single" w:sz="3" w:space="0" w:color="000000"/>
              <w:right w:val="single" w:sz="3" w:space="0" w:color="000000"/>
            </w:tcBorders>
            <w:vAlign w:val="center"/>
          </w:tcPr>
          <w:p w:rsidR="00EF2DB0" w:rsidRPr="00C67E0F" w:rsidRDefault="007D6C0E" w:rsidP="00CC20E3">
            <w:pPr>
              <w:autoSpaceDE w:val="0"/>
              <w:autoSpaceDN w:val="0"/>
              <w:adjustRightInd w:val="0"/>
              <w:spacing w:before="60" w:after="60"/>
              <w:ind w:firstLine="0"/>
              <w:jc w:val="center"/>
              <w:rPr>
                <w:sz w:val="28"/>
                <w:lang w:val="en"/>
              </w:rPr>
            </w:pPr>
            <w:r w:rsidRPr="00C67E0F">
              <w:rPr>
                <w:sz w:val="28"/>
                <w:lang w:val="en"/>
              </w:rPr>
              <w:t xml:space="preserve">Đạt </w:t>
            </w:r>
          </w:p>
        </w:tc>
      </w:tr>
      <w:tr w:rsidR="00EF2DB0" w:rsidRPr="00EF2DB0" w:rsidTr="00D205E1">
        <w:trPr>
          <w:trHeight w:val="1"/>
          <w:jc w:val="center"/>
        </w:trPr>
        <w:tc>
          <w:tcPr>
            <w:tcW w:w="646" w:type="dxa"/>
            <w:tcBorders>
              <w:top w:val="single" w:sz="3" w:space="0" w:color="000000"/>
              <w:left w:val="single" w:sz="3" w:space="0" w:color="000000"/>
              <w:bottom w:val="single" w:sz="3" w:space="0" w:color="000000"/>
              <w:right w:val="single" w:sz="3" w:space="0" w:color="000000"/>
            </w:tcBorders>
            <w:vAlign w:val="center"/>
          </w:tcPr>
          <w:p w:rsidR="00EF2DB0" w:rsidRPr="00EF2DB0" w:rsidRDefault="00EF2DB0" w:rsidP="004F5DFF">
            <w:pPr>
              <w:pStyle w:val="ListParagraph"/>
              <w:numPr>
                <w:ilvl w:val="0"/>
                <w:numId w:val="1"/>
              </w:numPr>
              <w:autoSpaceDE w:val="0"/>
              <w:autoSpaceDN w:val="0"/>
              <w:adjustRightInd w:val="0"/>
              <w:jc w:val="both"/>
              <w:rPr>
                <w:noProof w:val="0"/>
                <w:sz w:val="28"/>
                <w:szCs w:val="28"/>
                <w:lang w:val="en"/>
              </w:rPr>
            </w:pPr>
          </w:p>
        </w:tc>
        <w:tc>
          <w:tcPr>
            <w:tcW w:w="6302" w:type="dxa"/>
            <w:tcBorders>
              <w:top w:val="single" w:sz="3" w:space="0" w:color="000000"/>
              <w:left w:val="single" w:sz="3" w:space="0" w:color="000000"/>
              <w:bottom w:val="single" w:sz="3" w:space="0" w:color="000000"/>
              <w:right w:val="single" w:sz="3" w:space="0" w:color="000000"/>
            </w:tcBorders>
            <w:vAlign w:val="center"/>
          </w:tcPr>
          <w:p w:rsidR="00EF2DB0" w:rsidRPr="007812BF" w:rsidRDefault="00EF2DB0" w:rsidP="00CC20E3">
            <w:pPr>
              <w:spacing w:before="60" w:after="60"/>
              <w:ind w:firstLine="0"/>
              <w:rPr>
                <w:sz w:val="28"/>
              </w:rPr>
            </w:pPr>
            <w:r w:rsidRPr="00EF2DB0">
              <w:rPr>
                <w:sz w:val="28"/>
              </w:rPr>
              <w:t xml:space="preserve">- </w:t>
            </w:r>
            <w:r w:rsidRPr="00EF2DB0">
              <w:rPr>
                <w:sz w:val="28"/>
                <w:lang w:val="vi-VN"/>
              </w:rPr>
              <w:t>Tuyển quân</w:t>
            </w:r>
            <w:r w:rsidR="007812BF">
              <w:rPr>
                <w:sz w:val="28"/>
              </w:rPr>
              <w:t xml:space="preserve"> theo chỉ tiêu tỉnh giao</w:t>
            </w:r>
            <w:r w:rsidR="00BF16A5">
              <w:rPr>
                <w:sz w:val="28"/>
              </w:rPr>
              <w:t xml:space="preserve"> (</w:t>
            </w:r>
            <w:r w:rsidR="00BF16A5" w:rsidRPr="00392EB4">
              <w:rPr>
                <w:i/>
                <w:sz w:val="28"/>
              </w:rPr>
              <w:t>%</w:t>
            </w:r>
            <w:r w:rsidR="00BF16A5">
              <w:rPr>
                <w:sz w:val="28"/>
              </w:rPr>
              <w:t>)</w:t>
            </w:r>
          </w:p>
          <w:p w:rsidR="00EF2DB0" w:rsidRPr="00EF2DB0" w:rsidRDefault="00EF2DB0" w:rsidP="00CC20E3">
            <w:pPr>
              <w:spacing w:before="60" w:after="60"/>
              <w:ind w:firstLine="0"/>
              <w:rPr>
                <w:sz w:val="28"/>
              </w:rPr>
            </w:pPr>
            <w:r w:rsidRPr="00EF2DB0">
              <w:rPr>
                <w:sz w:val="28"/>
              </w:rPr>
              <w:t>- X</w:t>
            </w:r>
            <w:r w:rsidRPr="00EF2DB0">
              <w:rPr>
                <w:sz w:val="28"/>
                <w:lang w:val="vi-VN"/>
              </w:rPr>
              <w:t xml:space="preserve">ây dựng lực lượng dân quân chất lượng cao </w:t>
            </w:r>
            <w:r w:rsidR="00BF16A5">
              <w:rPr>
                <w:sz w:val="28"/>
              </w:rPr>
              <w:t>(</w:t>
            </w:r>
            <w:r w:rsidR="00BF16A5" w:rsidRPr="00392EB4">
              <w:rPr>
                <w:i/>
                <w:sz w:val="28"/>
              </w:rPr>
              <w:t>%</w:t>
            </w:r>
            <w:r w:rsidR="00BF16A5">
              <w:rPr>
                <w:sz w:val="28"/>
              </w:rPr>
              <w:t>)</w:t>
            </w:r>
          </w:p>
        </w:tc>
        <w:tc>
          <w:tcPr>
            <w:tcW w:w="2598" w:type="dxa"/>
            <w:tcBorders>
              <w:top w:val="single" w:sz="3" w:space="0" w:color="000000"/>
              <w:left w:val="single" w:sz="3" w:space="0" w:color="000000"/>
              <w:bottom w:val="single" w:sz="3" w:space="0" w:color="000000"/>
              <w:right w:val="single" w:sz="3" w:space="0" w:color="000000"/>
            </w:tcBorders>
          </w:tcPr>
          <w:p w:rsidR="00EF2DB0" w:rsidRPr="00BF16A5" w:rsidRDefault="00BF16A5" w:rsidP="00CC20E3">
            <w:pPr>
              <w:spacing w:before="60" w:after="60"/>
              <w:ind w:firstLine="0"/>
              <w:jc w:val="center"/>
              <w:rPr>
                <w:sz w:val="28"/>
              </w:rPr>
            </w:pPr>
            <w:r>
              <w:rPr>
                <w:b/>
                <w:sz w:val="28"/>
                <w:lang w:val="vi-VN"/>
              </w:rPr>
              <w:t>100</w:t>
            </w:r>
          </w:p>
          <w:p w:rsidR="00EF2DB0" w:rsidRPr="00BF16A5" w:rsidRDefault="00BF16A5" w:rsidP="007812BF">
            <w:pPr>
              <w:spacing w:before="60" w:after="60"/>
              <w:ind w:firstLine="0"/>
              <w:jc w:val="center"/>
              <w:rPr>
                <w:sz w:val="28"/>
              </w:rPr>
            </w:pPr>
            <w:r>
              <w:rPr>
                <w:b/>
                <w:sz w:val="28"/>
                <w:lang w:val="vi-VN"/>
              </w:rPr>
              <w:t>100</w:t>
            </w:r>
          </w:p>
        </w:tc>
        <w:tc>
          <w:tcPr>
            <w:tcW w:w="2334" w:type="dxa"/>
            <w:tcBorders>
              <w:top w:val="single" w:sz="3" w:space="0" w:color="000000"/>
              <w:left w:val="single" w:sz="3" w:space="0" w:color="000000"/>
              <w:bottom w:val="single" w:sz="3" w:space="0" w:color="000000"/>
              <w:right w:val="single" w:sz="3" w:space="0" w:color="000000"/>
            </w:tcBorders>
            <w:vAlign w:val="center"/>
          </w:tcPr>
          <w:p w:rsidR="00EF2DB0" w:rsidRPr="00C67E0F" w:rsidRDefault="00BF16A5" w:rsidP="00CC20E3">
            <w:pPr>
              <w:autoSpaceDE w:val="0"/>
              <w:autoSpaceDN w:val="0"/>
              <w:adjustRightInd w:val="0"/>
              <w:spacing w:before="60" w:after="60"/>
              <w:ind w:firstLine="0"/>
              <w:jc w:val="center"/>
              <w:rPr>
                <w:b/>
                <w:sz w:val="28"/>
                <w:lang w:val="en"/>
              </w:rPr>
            </w:pPr>
            <w:r>
              <w:rPr>
                <w:b/>
                <w:sz w:val="28"/>
                <w:lang w:val="en"/>
              </w:rPr>
              <w:t>100</w:t>
            </w:r>
          </w:p>
          <w:p w:rsidR="00C67E0F" w:rsidRPr="00EF2DB0" w:rsidRDefault="00BF16A5" w:rsidP="00CC20E3">
            <w:pPr>
              <w:autoSpaceDE w:val="0"/>
              <w:autoSpaceDN w:val="0"/>
              <w:adjustRightInd w:val="0"/>
              <w:spacing w:before="60" w:after="60"/>
              <w:ind w:firstLine="0"/>
              <w:jc w:val="center"/>
              <w:rPr>
                <w:sz w:val="28"/>
                <w:lang w:val="en"/>
              </w:rPr>
            </w:pPr>
            <w:r>
              <w:rPr>
                <w:b/>
                <w:sz w:val="28"/>
                <w:lang w:val="en"/>
              </w:rPr>
              <w:t>100</w:t>
            </w:r>
          </w:p>
        </w:tc>
        <w:tc>
          <w:tcPr>
            <w:tcW w:w="1613" w:type="dxa"/>
            <w:tcBorders>
              <w:top w:val="single" w:sz="3" w:space="0" w:color="000000"/>
              <w:left w:val="single" w:sz="3" w:space="0" w:color="000000"/>
              <w:bottom w:val="single" w:sz="3" w:space="0" w:color="000000"/>
              <w:right w:val="single" w:sz="3" w:space="0" w:color="000000"/>
            </w:tcBorders>
            <w:vAlign w:val="center"/>
          </w:tcPr>
          <w:p w:rsidR="00C67E0F" w:rsidRDefault="00C67E0F" w:rsidP="00CC20E3">
            <w:pPr>
              <w:autoSpaceDE w:val="0"/>
              <w:autoSpaceDN w:val="0"/>
              <w:adjustRightInd w:val="0"/>
              <w:spacing w:before="60" w:after="60"/>
              <w:ind w:firstLine="0"/>
              <w:jc w:val="center"/>
              <w:rPr>
                <w:sz w:val="28"/>
                <w:lang w:val="en"/>
              </w:rPr>
            </w:pPr>
            <w:r w:rsidRPr="00C67E0F">
              <w:rPr>
                <w:sz w:val="28"/>
                <w:lang w:val="en"/>
              </w:rPr>
              <w:t xml:space="preserve">Đạt </w:t>
            </w:r>
          </w:p>
          <w:p w:rsidR="00EF2DB0" w:rsidRPr="00EF2DB0" w:rsidRDefault="00C67E0F" w:rsidP="00CC20E3">
            <w:pPr>
              <w:autoSpaceDE w:val="0"/>
              <w:autoSpaceDN w:val="0"/>
              <w:adjustRightInd w:val="0"/>
              <w:spacing w:before="60" w:after="60"/>
              <w:ind w:firstLine="0"/>
              <w:jc w:val="center"/>
              <w:rPr>
                <w:sz w:val="28"/>
                <w:lang w:val="en"/>
              </w:rPr>
            </w:pPr>
            <w:r w:rsidRPr="00C67E0F">
              <w:rPr>
                <w:sz w:val="28"/>
                <w:lang w:val="en"/>
              </w:rPr>
              <w:t>Đạt</w:t>
            </w:r>
          </w:p>
        </w:tc>
      </w:tr>
    </w:tbl>
    <w:p w:rsidR="006F25B3" w:rsidRDefault="006F25B3" w:rsidP="00886298">
      <w:pPr>
        <w:ind w:firstLine="0"/>
      </w:pPr>
    </w:p>
    <w:sectPr w:rsidR="006F25B3" w:rsidSect="00EF2DB0">
      <w:pgSz w:w="15840" w:h="12240" w:orient="landscape"/>
      <w:pgMar w:top="1701" w:right="1134" w:bottom="851"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9E" w:rsidRDefault="00231D9E" w:rsidP="007D6516">
      <w:r>
        <w:separator/>
      </w:r>
    </w:p>
  </w:endnote>
  <w:endnote w:type="continuationSeparator" w:id="0">
    <w:p w:rsidR="00231D9E" w:rsidRDefault="00231D9E" w:rsidP="007D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9E" w:rsidRDefault="00231D9E" w:rsidP="007D6516">
      <w:r>
        <w:separator/>
      </w:r>
    </w:p>
  </w:footnote>
  <w:footnote w:type="continuationSeparator" w:id="0">
    <w:p w:rsidR="00231D9E" w:rsidRDefault="00231D9E" w:rsidP="007D6516">
      <w:r>
        <w:continuationSeparator/>
      </w:r>
    </w:p>
  </w:footnote>
  <w:footnote w:id="1">
    <w:p w:rsidR="004F5DFF" w:rsidRPr="00B01DA4" w:rsidRDefault="004F5DFF" w:rsidP="00AB4E2D">
      <w:pPr>
        <w:pStyle w:val="FootnoteText"/>
        <w:ind w:firstLine="0"/>
      </w:pPr>
      <w:r w:rsidRPr="00B01DA4">
        <w:rPr>
          <w:rStyle w:val="FootnoteReference"/>
        </w:rPr>
        <w:footnoteRef/>
      </w:r>
      <w:r w:rsidRPr="00B01DA4">
        <w:t xml:space="preserve"> Quyết định số 478- QĐ/HU, ngày 29/9/2021 </w:t>
      </w:r>
      <w:r w:rsidRPr="00B01DA4">
        <w:rPr>
          <w:i/>
        </w:rPr>
        <w:t>thành lập Ban Chỉ đạo cấp huyện phòng, chống dịch Covid-19</w:t>
      </w:r>
      <w:r w:rsidRPr="00B01DA4">
        <w:t xml:space="preserve">; quyết định số 01 -QĐ/BCD, ngày 22/10/2021 </w:t>
      </w:r>
      <w:r w:rsidRPr="00B01DA4">
        <w:rPr>
          <w:i/>
        </w:rPr>
        <w:t>Ban hành Quy chế làm việc của Ban Chỉ đạo cấp huyện phòng, chống dịch bệnh Covid-19</w:t>
      </w:r>
      <w:r w:rsidRPr="00B01DA4">
        <w:t xml:space="preserve">; Thông báo Số 02-TB/BCD, ngày 22/10/2021 </w:t>
      </w:r>
      <w:r w:rsidRPr="00B01DA4">
        <w:rPr>
          <w:i/>
        </w:rPr>
        <w:t>Phân công phân công nhiệm vụ của Ban Chỉ đạo phòng, chống dịch bệnh Covid-19 huyện Nam Trà My</w:t>
      </w:r>
      <w:r w:rsidRPr="00B01DA4">
        <w:t>; Công văn số 459-CV/HU, ngày 27/8/2021 của Ban Thường vụ Huyện ủy về việc tập trung chỉ đạo thực hiện nghiêm Chỉ thị số 14-CT/TU của Tỉnh ủy Quảng Nam về tiếp tục tăng cường phòng, chống dịch Covid-19 trong tình hình mới.</w:t>
      </w:r>
    </w:p>
  </w:footnote>
  <w:footnote w:id="2">
    <w:p w:rsidR="004F5DFF" w:rsidRPr="00B01DA4" w:rsidRDefault="004F5DFF" w:rsidP="00F27054">
      <w:pPr>
        <w:pStyle w:val="FootnoteText"/>
        <w:ind w:firstLine="0"/>
      </w:pPr>
      <w:r w:rsidRPr="00B01DA4">
        <w:rPr>
          <w:rStyle w:val="FootnoteReference"/>
        </w:rPr>
        <w:footnoteRef/>
      </w:r>
      <w:r w:rsidRPr="00B01DA4">
        <w:t xml:space="preserve"> Tổ chức Hội nghị sơ kết 05 năm thực hiện Chỉ thị 05-CT/TW của Bộ Chính trị về đẩy mạnh học tập và làm theo tư tưởng, đạo đức, phong cách Hồ Chí Minh; Sơ kết 05 năm thực hiện Nghị quyết số 02-NQ/HU, ngày 27/7/2016 của Huyện ủy về Đẩy mạnh công tác giảm nghèo bền vững giai đoạn 2016- 2020 trên địa bàn huyện Nam Trà My; tổng kết 10 năm thực hiện Nghị quyết số 05-NQ/TU, ngày 01/9/2011 của Tỉnh ủy về Tiếp tục thực hiện Nghị quyết Hội nghị lần thứ bảy, Ban Chấp hành Trung ương khóa X về nông nghiệp, nông dân, nông thôn, gắn với Nghị quyết số 03-NQ/HU, ngày 09/8/2011 về Triển khai thực hiện đề án xây dựng Nông thôn mới huyện Nam Trà My giai đoạn 2011 – 2020 và những năm tiếp theo; sơ kết 01 năm thực hiện Nghị quyết số 15-NQ/TU, ngày 26/11/2019 của Tỉnh ủy về Nâng cao chất lượng đội ngũ cán bộ, kiện toàn tổ chức bộ máy từ nay đến hết năm 2020 và định hướng đến năm 2025, gắn với thực hiện Nghị quyết 39-NQ/TW, ngày 17/4/2015 của Bộ Chính trị về Tinh giản biên chế và cơ cấu lại đội ngũ cán bộ, công chức, viên chức; tổng kết 10 năm thực hiện Chỉ thị số 10-CT/TW, ngày 05/12/2011của Bộ Chính trị khóa X về “Phổ cập giáo dục mầm non cho trẻ 5 tuổi, củng cố kết quả phổ cập giáo dục tiểu học và trung học cơ sở, tăng cường phân luồng học sinh sau trung học cơ sở và xóa mù chữ cho người lớn”…</w:t>
      </w:r>
    </w:p>
  </w:footnote>
  <w:footnote w:id="3">
    <w:p w:rsidR="004F5DFF" w:rsidRPr="00B01DA4" w:rsidRDefault="004F5DFF" w:rsidP="004464B3">
      <w:pPr>
        <w:pStyle w:val="FootnoteText"/>
        <w:ind w:firstLine="0"/>
      </w:pPr>
      <w:r w:rsidRPr="00B01DA4">
        <w:rPr>
          <w:rStyle w:val="FootnoteReference"/>
        </w:rPr>
        <w:footnoteRef/>
      </w:r>
      <w:r w:rsidRPr="00B01DA4">
        <w:t xml:space="preserve"> Kỷ niệm 91 năm ngày thành lập Đảng cộng sản Việt Nam (03/02/1930 – 03/02/2021); Tết nguyên đán Tân Sửu 2021; lễ tuyển quân 2021, ngày Quốc tế phụ nữ  8/3 và Quốc tế Hạnh phúc 20/3; phát động Ngày chạy Olympic vì sức khỏe toàn dân hưởng ứng Ngày thể thao Việt Nam 27/3; Giỗ Tổ Hùng Vương 10/3; 46 năm Ngày Giải phóng hoàn toàn miền Nam, thống nhất đất nước và Ngày Quốc tế lao động 30/4, 1/5, tuyên truyền công tác bầu cử đại biểu Quốc hội khóa XV và bầu cử đại biểu Hội đồng nhân dân các cấp nhiệm kỳ 2021 – 2026, 67 năm chiến thắng Điện Biên Phủ (7/5/1954-7/5/2021); 131 năm Ngày sinh Chủ tịch Hồ Chí Minh (19/5/1890-19/5/2021); Kỷ niệm 60 năm thành lập Bộ Tư Lệnh Quân khu 5 tại Căn cứ Nước Là (27/7/1961-27/7/2021) gắn với Lễ hội Sâm Ngọc Linh lần thứ IV năm 2021; kỷ niệm 71 năm Ngày truyền thống lực lượng thanh niên xung phong (15/7/1950 - 15/7/2021); 74 năm Ngày Thương binh liệt sỹ (27/7/1947 - 27/7/2021); 91 năm Ngày truyền thống Ngành Tuyên giáo của Đảng (01/8/1930 - 01/8/2021); 76 năm Ngày Cách mạng Tháng Tám và Quốc Khánh 02/9; 76 năm Ngày truyền thống lực lượng Công an Nhân dân (19/8/1945 - 19/8/2021) và 16 năm Ngày hội toàn dân bảo vệ an ninh Tổ quốc; hướng dẫn tuyên truyền về thành công của cuộc bầu cử Đại biểu Quốc hội khóa XV và đại biểu Hội đồng nhân dân các cấp, nhiệm kỳ 2021 -2026; tuyên truyền Đại hội Hội Liên Hiệp phụ nữ huyện Nam Trà My nhiệm kỳ 2021 -2026; tuyên truyền các thành tựu trên các lĩnh vực kinh tế, chính trị, văn hóa - xã hội, quốc phòng, an ninh…</w:t>
      </w:r>
    </w:p>
  </w:footnote>
  <w:footnote w:id="4">
    <w:p w:rsidR="004F5DFF" w:rsidRPr="00B01DA4" w:rsidRDefault="004F5DFF" w:rsidP="00694A29">
      <w:pPr>
        <w:pStyle w:val="FootnoteText"/>
        <w:ind w:firstLine="0"/>
      </w:pPr>
      <w:r w:rsidRPr="00B01DA4">
        <w:rPr>
          <w:rStyle w:val="FootnoteReference"/>
        </w:rPr>
        <w:footnoteRef/>
      </w:r>
      <w:r w:rsidRPr="00B01DA4">
        <w:t xml:space="preserve"> Duy trì thường xuyên việc xuất bản Bản tin thông báo nội bộ của Đảng bộ huyện với 200 ấn phẩm/2 tháng/1 số. Phát hành hơn 2000 tài liệu tuyên truyền thực hiện Nghị quyết Đại hội XIII của Đảng, Nghị quyết Đại hội XXII của tỉnh, Nghị quyết Đại hội Đảng bộ huyện Nam Trà My lần thứ XIX, nhiệm kỳ 2015- 2020, công tác giảm nghèo bền vững, xây dựng nông thôn mới; bố trí, sắp xếp khu dân cư,...</w:t>
      </w:r>
    </w:p>
  </w:footnote>
  <w:footnote w:id="5">
    <w:p w:rsidR="004F5DFF" w:rsidRPr="00B01DA4" w:rsidRDefault="004F5DFF" w:rsidP="001A5064">
      <w:pPr>
        <w:pStyle w:val="FootnoteText"/>
        <w:ind w:firstLine="0"/>
      </w:pPr>
      <w:r w:rsidRPr="00B01DA4">
        <w:rPr>
          <w:rStyle w:val="FootnoteReference"/>
        </w:rPr>
        <w:footnoteRef/>
      </w:r>
      <w:r w:rsidRPr="00B01DA4">
        <w:t xml:space="preserve"> Kế hoạch số 18-KH/HU về thực hiện Chỉ thị số 05-CT/TW ngày 15/5/2016 của Bộ Chính trị về đẩy mạnh học tập và làm theo tư tưởng, đạo đức, phong cách Hồ Chí Minh năm 2021; Kế hoạch số 27-KH/HU về thực hiện Kết luận số 01-KL/TW của Bộ Chính trị khóa XIII về Tiếp tục thực hiện Chỉ thị số 05-CT/TW “Về đẩy mạnh học tập và làm theo tư tưởng, đạo đức, phong cách Hồ Chí Minh; Chương trình toàn khóa số 10-CTr/HU, ngày 10/11/2021 của Huyện ủy Nam Trà My về thực hiện Kết luận số 01-KL/TW của Bộ Chính trị khóa XIII về Tiếp tục thực hiện Chỉ thị số 05-CT/TW “Về đẩy mạnh học tập và làm theo tư tưởng, đạo đức, phong cách Hồ Chí Minh; Hướng dẫn 10-HD/HU, 9/8/2021 về học tập Chuyên đề toàn khóa nhiệm kỳ Đại hội XIII của Đảng“Học tập và làm theo tư tưởng, đạo đức, phong cách Hồ Chí Minh về ý chí tự lực, tự cường và khát vọng phát triển đất nước phồn vinh, hạnh phúc”.</w:t>
      </w:r>
    </w:p>
  </w:footnote>
  <w:footnote w:id="6">
    <w:p w:rsidR="004F5DFF" w:rsidRPr="00B01DA4" w:rsidRDefault="004F5DFF" w:rsidP="00F27054">
      <w:pPr>
        <w:pStyle w:val="FootnoteText"/>
        <w:ind w:firstLine="0"/>
      </w:pPr>
      <w:r w:rsidRPr="00B01DA4">
        <w:rPr>
          <w:rStyle w:val="FootnoteReference"/>
        </w:rPr>
        <w:footnoteRef/>
      </w:r>
      <w:r w:rsidRPr="00B01DA4">
        <w:t xml:space="preserve"> </w:t>
      </w:r>
      <w:r w:rsidRPr="00B01DA4">
        <w:rPr>
          <w:color w:val="000000"/>
        </w:rPr>
        <w:t>Tổng kết công tác lãnh đạo, chỉ đạo triển khai cuộc bầu cử đại biểu Quốc hội khóa XV và bầu cử đại biểu Hội đồng nhân dân các cấp nhiệm kỳ 2021 -2026; sơ kết 05 năm thực hiện Nghị quyết số 02-NQ/HU, ngày 27/7/2016 của Huyện ủy về Đẩy mạnh công tác giảm nghèo bền vững giai đoạn 2016- 2020 trên địa bàn huyện Nam Trà My; tổng kết 10 năm thực hiện Nghị quyết số 05-NQ/TU, ngày 01/9/2011 của Tỉnh ủy về Tiếp tục thực hiện Nghị quyết Hội nghị lần thứ bảy, Ban Chấp hành Trung ương khóa X về nông nghiệp, nông dân, nông thôn, gắn với Nghị quyết số 03-NQ/HU, ngày 09/8/2011 về Triển khai thực hiện đề án xây dựng Nông thôn mới huyện Nam Trà My giai đoạn 2011 – 2020 và những năm tiếp theo; sơ kết 01 năm thực hiện Nghị quyết số 15-NQ/TU, ngày 26/11/2019 của Tỉnh ủy về Nâng cao chất lượng đội ngũ cán bộ, kiện toàn tổ chức bộ máy từ nay đến hết năm 2020 và định hướng đến năm 2025, gắn với thực hiện Nghị quyết 39-NQ/TW, ngày 17/4/2015 của Bộ Chính trị về Tinh giản biên chế và cơ cấu lại đội ngũ cán bộ, công chức, viên chức; tổng kết 10 năm thực hiện Chỉ thị số 10-CT/TW, ngày 05/12/2011của Bộ Chính trị khóa X về “Phổ cập giáo dục mầm non cho trẻ 5 tuổi, củng cố kết quả phổ cập giáo dục tiểu học và trung học cơ sở, tăng cường phân luồng học sinh sau trung học cơ sở và xóa mù chữ cho người lớn”; sơ kết 05 năm thực hiện Chỉ thị số 07-CT/TW, ngày 05/9/2016 của Ban Bí thư về Đẩy mạnh công tác thông tin cơ sở trong tình hình mới; tổng kết công tác xây dựng TCCS đảng và đội ngũ đảng viên theo Nghị quyết 22-NQ/TW ngày 02/02/2008 của BCHTW khóa X;…</w:t>
      </w:r>
    </w:p>
  </w:footnote>
  <w:footnote w:id="7">
    <w:p w:rsidR="004F5DFF" w:rsidRPr="00B01DA4" w:rsidRDefault="004F5DFF" w:rsidP="00F27054">
      <w:pPr>
        <w:pStyle w:val="FootnoteText"/>
        <w:ind w:firstLine="0"/>
      </w:pPr>
      <w:r w:rsidRPr="00B01DA4">
        <w:rPr>
          <w:rStyle w:val="FootnoteReference"/>
        </w:rPr>
        <w:footnoteRef/>
      </w:r>
      <w:r w:rsidRPr="00B01DA4">
        <w:t xml:space="preserve"> Trong đó: 01 lớp bồi dưỡng Lý luận chính trị cho đảng viên mới; 02 lớp bồi dưỡng đối tượng kết nạp đảng ; 01 lớp bồi dưỡng chuyên đề chủ nghĩa yêu nước; 02 lớp bồi dưỡng đạo đức cách mạng; 10 lớp triển khai Nghị quyết.</w:t>
      </w:r>
    </w:p>
  </w:footnote>
  <w:footnote w:id="8">
    <w:p w:rsidR="004F5DFF" w:rsidRPr="00B01DA4" w:rsidRDefault="004F5DFF" w:rsidP="00F27054">
      <w:pPr>
        <w:pStyle w:val="FootnoteText"/>
        <w:ind w:firstLine="0"/>
      </w:pPr>
      <w:r w:rsidRPr="00B01DA4">
        <w:rPr>
          <w:rStyle w:val="FootnoteReference"/>
        </w:rPr>
        <w:footnoteRef/>
      </w:r>
      <w:r w:rsidRPr="00B01DA4">
        <w:t xml:space="preserve"> Điều động, bổ nhiệm đ/c Nguyễn Đình An - HUV, Phó Chủ tich HĐND huyện làm Chánh Văn phòng Huyện ủy; điều động đ/c Nguyễn Thị Huyền Trang - Bí thư Huyện đoàn làm Phó Trưởng Ban KT-XH HĐND huyện; điều động, giới thiệu đ/c Nguyễn Văn Bình giữ chức vụ Phó Chủ tịch Uỷ ban MTTQVN huyện; đ/c Lê Minh Thắng - HUV, Chủ tịch UBND xã Trà Dơn làm Trưởng phòng Dân tộc huyện; đ/c Trần Thị Sáu - Phó Chủ tịch UBND xã Trà Mai làm Phó trưởng ban Pháp chế HĐND huyện. - Điều động, luân chuyển về xã 03 trường hợp (đ/c Lê Trung thực - HUV, Trưởng phòng TC-KH huyện về Chủ tịch UBND xã Trà Don, đ/c Nguyễn Ngọc Kim - HUV, Phó trưởng phòng TN&amp;MT về Bí thư Đảng ủy xã Trà Mai; đ/c Ngô Tấn Lạc - HUV, Chánh Văn phòng Huyện ủy về Chủ tịch UBND xã Trà Cang, nhiệm kỳ 2021-2026. - Điều động cán bộ giữa các xã 02 trường hợp: đ/c Trần Văn Thương – Phó Chủ tịch UBND xã Trà Linh làm Chủ tịch UBND xã Trà Vinh; Trần Vĩnh Thơ – Chủ tịch UBND xã Trà Don làm Phó Chủ tịch UBND xã Trà Cang. - Bổ nhiệm đ/c Nguyễn Hoàng Thọ - Phó giám đốc giữ chức vụ giám đốc Trung tâm VH-TT&amp;TT-TH huyện; đ/c Mai Văn Chính giữ chức vụ Phó Trưởng Ban Tổ chức Huyện ủy; đ/c Lê Viết Quang giữ chức vụ Phó Chánh Văn phòng Huyện ủy; thống nhất bổ nhiệm lại trưởng phòng LĐTB&amp;XH, Chánh Thanh tra huyện, Trưởng Phòng Kinh tế - Hạ tầng; thống nhất phân công đ/c Bạch Hồng Dương - Phó Trưởng Phòng phụ trách Phòng Tài chính - Kế hoạch huyện. - Tiếp nhận đ/c La Thị Thanh Thủy chuyên viên – Phòng GD&amp;Đt huyện đến nhận công tác tại Ban Tuyên giáo Huyện ủy. - Thống nhất chủ trương thực hiện quy trình nhân sự giới thiệu ứng cử chức danh Phó Chủ tịch Hội Nông dân đối với đ/c Nguyễn Thanh Lũy; Thống nhất phê duyệt quy hoạch bổ sung Uỷ viên Ban Chấp hành Đảng bộ xã Trà Vinh, nhiệm kỳ 2020-2025. Quyết định chỉ định Uỷ viên Ban Chấp hành Đảng ủy xã Trà Tập 02 trường hợp; chỉ định bổ sung chi ủy viên chi bộ Văn phòng HĐND&amp;UBND huyện 02 trường hợp; chỉ định bổ sung Uỷ viên Ban Chấp hành Đảng bộ xã Trà Linh, khóa XIX, nhiệm kỳ 2020-2025 đối với đ/c Nguyễn Đình Trí - Trưởng Công an xã; thống nhất nhân sự bầu bổ sung chức vụ Uỷ viên BTV, Phó Bí thư Đảng ủy xã Trà Tập đối với đ/c Hồ Văn Giáp; thống nhất nhân sự bầu bổ sung chức vụ Chủ tịch HĐND xã Trà Vinh nhiệm kỳ 2021-2026 đối với đ/c Hồ Văn Dấu; thống nhất nhân sự bầu bổ sung chức vụ Chủ tịch HĐND xã Trà Cang đối với đ/c Trần Xuân Mố; thống nhất nhân sự bầu bổ sung chức vụ Chủ tịch HĐND xã Trà Don đối với đ/c Hồ Văn Ven; thống nhất nhân sự bầu bổ sung chức vụ Bí thư Đảng ủy xã Trà Leng, nhiệm kỳ 2020-2025 đối vưới đ/c Lê Thị Thu Hằng; thống nhất bầu bổ sung chức danh Phó Bí thư Huyện đoàn đối với đ/c Lê Thanh Sơn - Chuyên viên Phòng NN&amp;PTNT huyện; thống nhất nhân sự bầu bổ sung chức danh Phó Bí thư Chi bộ Hội - Đoàn thể; Phó Bí thư Đảng ủy xã Trà Dơn đối với đ/c Hồ Văn Lợi; thống nhất nhân sự bầu bổ sung chức vụ PCT UBND xã Trà Mai đối với đ/c Hồ Văn Rơm; thống nhất nhân sự bầu bổ sung Uỷ viên BTV Đảng ủy xã Trà Dơn đối với đ/c Hồ Thị Yên; thống nhất nhân sự kiện toàn Ban đại diện Hội người cao tuổi huyện nhiệm kỳ 2021-2026; thống nhất chủ trương thực hiện quy trình nhân sự chuẩn bị đại hội Hội Liên hiệp phụ nữ huyện, nhiệm kỳ 2021-2026; thống nhất chủ trương củng cố, kiện toàn chức danh Chủ tịch UBND xã Trà Tập, nhiệm kỳ 2021-2026; thống nhất nhân sự bầu bổ sung chức vụ Phó Bí thư Chi bộ Văn phòng HĐND&amp;UBND huyện, Phó Bí thư Chi bộ Phòng Nội vụ huyện. Thống nhất miễn nhiệm chức vụ Chủ tịch UBND xã Trà Vinh, xã Trà Cang, xã Trà Don. - Thống nhất quy hoạch chức danh Phó Trưởng Ban Dân tộc tỉnh giai đoạn 2021-2026 đối với đ/c Hà Ra Diêu – UVBTV, Chỉ huy trưởng Ban CHQS huyện; thống nhất chủ trương giới thiệu đồng chí Nguyễn Đình Bình - HUV, Chánh Văn phòng HĐND&amp;UBND huyện quy hoạch vào chức danh Phó Chánh Văn phòng Đoàn Đại biểu quốc hội và HĐND tỉnh nhiệm kỳ 2021-2026. Thống nhất giới thiệu nhân sự tham gia Ban Chấp hành Hội LHPN tỉnh nhiệm kỳ 2021-2026; thống nhất cho chủ trương thực hiện quy trình giới thiệu nhân sự bầu bổ sung Uỷ viên Ban Chấp hành, Uỷ ban Kiểm tra, Ban Thường vụ và chức danh Phó Chủ tịch Liên đoàn lao động huyện khóa V, nhiệm kỳ 2018-2023. Thống nhất nhân sự bầu đoàn Hội thẩm nhân dân huyện đối với 12 đồng chí. - Thống nhất hiệp y quy hoạch chức vụ Trưởng Công an huyện giai đoạn 2011-2026 đối với 02 trường hợp; hiệp y quy hoạch chức vụ Phó Trưởng Công an huyện cho 01 đồng chí; hiệp y giữ nguyên quy hoạch chức vụ Phó Trưởng Công an huyện cho 05 đồng chí. - Thống nhất thuyên chuyển cán bộ lãnh đạo, quản lý đối với 05 trường hợp (Đ/c Trương Duy Thảo-PGĐ TTPTQĐ; đ/c Lương Nguyên Hà - Phó Chánh VP HĐND&amp;UBND huyện; đ/c Ngô Hoàn Vũ - PGĐ TTVH-TT&amp;TT-TH huyện, Nguyễn Thị Anh - Phó Chánh Văn phòng Huyện ủy, Nguyễn Thị Hồng Hậu - Phó Bí thư chi bộ Ban Tuyên giáo).</w:t>
      </w:r>
    </w:p>
  </w:footnote>
  <w:footnote w:id="9">
    <w:p w:rsidR="004F5DFF" w:rsidRPr="00B01DA4" w:rsidRDefault="004F5DFF" w:rsidP="00F27054">
      <w:pPr>
        <w:pStyle w:val="FootnoteText"/>
        <w:ind w:firstLine="0"/>
      </w:pPr>
      <w:r w:rsidRPr="00B01DA4">
        <w:rPr>
          <w:rStyle w:val="FootnoteReference"/>
        </w:rPr>
        <w:footnoteRef/>
      </w:r>
      <w:r w:rsidRPr="00B01DA4">
        <w:t xml:space="preserve"> Cử đi đào tạo cao cấp lý luận chính trị 05 đồng chí; trung cấp lý luận chính trị - hành chính 12 đồng chí.</w:t>
      </w:r>
    </w:p>
  </w:footnote>
  <w:footnote w:id="10">
    <w:p w:rsidR="004F5DFF" w:rsidRPr="00B01DA4" w:rsidRDefault="004F5DFF" w:rsidP="00F27054">
      <w:pPr>
        <w:pStyle w:val="FootnoteText"/>
        <w:ind w:firstLine="0"/>
      </w:pPr>
      <w:r w:rsidRPr="00B01DA4">
        <w:rPr>
          <w:rStyle w:val="FootnoteReference"/>
        </w:rPr>
        <w:footnoteRef/>
      </w:r>
      <w:r w:rsidRPr="00B01DA4">
        <w:t xml:space="preserve"> Kết quả cụ thể: Có 41 TCCS đảng được phân loại, trong đó: đạt tiêu chuẩn “Hoàn thành xuất sắc nhiệm vụ” có 07 TCCS đảng, đạt tỷ lệ 17,07%; đạt tiêu chuẩn HTTNV có 27 TCCS đảng, tỷ lệ 65,85%; HTNV có 07 TCCS đảng, đạt tỷ lệ 17,07%; không có TCCS đảng yếu, kém.</w:t>
      </w:r>
    </w:p>
  </w:footnote>
  <w:footnote w:id="11">
    <w:p w:rsidR="004F5DFF" w:rsidRPr="00B01DA4" w:rsidRDefault="004F5DFF" w:rsidP="00F27054">
      <w:pPr>
        <w:pStyle w:val="FootnoteText"/>
        <w:ind w:firstLine="0"/>
      </w:pPr>
      <w:r w:rsidRPr="00B01DA4">
        <w:rPr>
          <w:rStyle w:val="FootnoteReference"/>
        </w:rPr>
        <w:footnoteRef/>
      </w:r>
      <w:r w:rsidRPr="00B01DA4">
        <w:t xml:space="preserve"> Đến nay có 10/10 xã đã thành lập chi bộ công an thuộc đảng bộ xã.</w:t>
      </w:r>
    </w:p>
  </w:footnote>
  <w:footnote w:id="12">
    <w:p w:rsidR="004F5DFF" w:rsidRPr="00B01DA4" w:rsidRDefault="004F5DFF" w:rsidP="00F27054">
      <w:pPr>
        <w:pStyle w:val="FootnoteText"/>
        <w:ind w:firstLine="0"/>
      </w:pPr>
      <w:r w:rsidRPr="00B01DA4">
        <w:rPr>
          <w:rStyle w:val="FootnoteReference"/>
        </w:rPr>
        <w:footnoteRef/>
      </w:r>
      <w:r w:rsidRPr="00B01DA4">
        <w:t xml:space="preserve"> Đảng ủy xã Trà Linh; Đảng ủy xã Trà Nam; Đảng ủy xã Trà Don; Đảng ủy xã Trà Vinh.</w:t>
      </w:r>
    </w:p>
  </w:footnote>
  <w:footnote w:id="13">
    <w:p w:rsidR="004F5DFF" w:rsidRPr="00B01DA4" w:rsidRDefault="004F5DFF" w:rsidP="00F27054">
      <w:pPr>
        <w:pStyle w:val="FootnoteText"/>
        <w:ind w:firstLine="0"/>
      </w:pPr>
      <w:r w:rsidRPr="00B01DA4">
        <w:rPr>
          <w:rStyle w:val="FootnoteReference"/>
        </w:rPr>
        <w:footnoteRef/>
      </w:r>
      <w:r w:rsidRPr="00B01DA4">
        <w:t xml:space="preserve"> Đ/c Hồ Văn Bút - Bí thư Đảng ủy xã Trà Linh; Đ/c Hồ Văn Thuấn – Bí thư Đảng ủy xã Trà Nam; </w:t>
      </w:r>
      <w:r w:rsidRPr="00B01DA4">
        <w:rPr>
          <w:lang w:val="vi-VN"/>
        </w:rPr>
        <w:t>Đ/c Trần Thanh Lên – Phó Bí thư Đảng ủy xã Trà Nam</w:t>
      </w:r>
      <w:r w:rsidRPr="00B01DA4">
        <w:t>; Đ/c Nguyễn Công Tạ - HUV, Bí thư Đảng ủy xã Trà Vinh; Đ/c Nguyễn Minh Điệp - Phó Chủ tịch UBND xã Trà Vinh; Đ/c Hồ Văn Ven – HUV, Bí thư Đảng ủy xã Trà Don; Đ/c Lê Trung Thực – HUV, PBT, Chủ tịch UBND xã Trà Don</w:t>
      </w:r>
    </w:p>
  </w:footnote>
  <w:footnote w:id="14">
    <w:p w:rsidR="004F5DFF" w:rsidRPr="00B01DA4" w:rsidRDefault="004F5DFF" w:rsidP="00F27054">
      <w:pPr>
        <w:pStyle w:val="FootnoteText"/>
        <w:ind w:firstLine="0"/>
      </w:pPr>
      <w:r w:rsidRPr="00B01DA4">
        <w:rPr>
          <w:rStyle w:val="FootnoteReference"/>
        </w:rPr>
        <w:footnoteRef/>
      </w:r>
      <w:r w:rsidRPr="00B01DA4">
        <w:t xml:space="preserve"> Đồng chí UVTV, Trưởng Ban Dân vận Huyện ủy, Chủ  tịch UBMTTQVN huyện. </w:t>
      </w:r>
      <w:r w:rsidRPr="00B01DA4">
        <w:rPr>
          <w:i/>
        </w:rPr>
        <w:t>Nội dung kiểm tra</w:t>
      </w:r>
      <w:r w:rsidRPr="00B01DA4">
        <w:t>: Kiểm tra việc thực hiện chức trách, nhiệm vụ được giao là Ủy viên BTV Huyện ủy, Trưởng Ban Dân vận, Chủ tịch Ủy ban Mặt trận Tổ quốc Việt Nam huyện – Trưởng Ban Vận động và tiếp nhận tiền, hàng cứu trợ huyện Nam Trà My (gọi tắt là Ban Cứu trợ). Trong việc tổ chức vận động, tiếp nhận, phân phối, quản lý và sử dụng các nguồn đóng góp tự nguyện hỗ trợ nhân dân khắc phục khó khăn do thiên tai, hỏa hoạn, sự cố nghiêm trọng, các bệnh nhân mắc bệnh hiểm nghèo. Đặc biệt là trách nhiệm trong việc giới thiệu, xét chọn đối tượng, tổ chức làm nhà cho 05 hộ do Ngân hàng Sacombank hỗ trợ, và các hộ liên quan đến người thân, người nhà đồng chí Chủ tịch Ủy ban Mặt trận Tổ quốc Việt Nam huyện, không thuộc diện đối tượng được hỗ trợ theo Nghị định số: 64/2008/NĐ-CP, ngày 14/5/2008 của Chính phủ.</w:t>
      </w:r>
    </w:p>
  </w:footnote>
  <w:footnote w:id="15">
    <w:p w:rsidR="004F5DFF" w:rsidRPr="00B01DA4" w:rsidRDefault="004F5DFF" w:rsidP="00F27054">
      <w:pPr>
        <w:pStyle w:val="FootnoteText"/>
        <w:ind w:firstLine="0"/>
      </w:pPr>
      <w:r w:rsidRPr="00B01DA4">
        <w:rPr>
          <w:rStyle w:val="FootnoteReference"/>
        </w:rPr>
        <w:footnoteRef/>
      </w:r>
      <w:r w:rsidRPr="00B01DA4">
        <w:t xml:space="preserve"> </w:t>
      </w:r>
      <w:r w:rsidRPr="00B01DA4">
        <w:rPr>
          <w:lang w:val="vi-VN"/>
        </w:rPr>
        <w:t>Đảng ủy xã Trà Tập</w:t>
      </w:r>
      <w:r w:rsidRPr="00B01DA4">
        <w:t xml:space="preserve">; </w:t>
      </w:r>
      <w:r w:rsidRPr="00B01DA4">
        <w:rPr>
          <w:lang w:val="vi-VN"/>
        </w:rPr>
        <w:t>Đảng ủy xã Trà Vân</w:t>
      </w:r>
      <w:r w:rsidRPr="00B01DA4">
        <w:t>; Đảng ủy xã Trà Mai; Đảng ủy xã Trà Dơn.</w:t>
      </w:r>
    </w:p>
  </w:footnote>
  <w:footnote w:id="16">
    <w:p w:rsidR="004F5DFF" w:rsidRPr="00B01DA4" w:rsidRDefault="004F5DFF" w:rsidP="00F27054">
      <w:pPr>
        <w:pStyle w:val="FootnoteText"/>
        <w:ind w:firstLine="0"/>
      </w:pPr>
      <w:r w:rsidRPr="00B01DA4">
        <w:rPr>
          <w:rStyle w:val="FootnoteReference"/>
        </w:rPr>
        <w:footnoteRef/>
      </w:r>
      <w:r w:rsidRPr="00B01DA4">
        <w:t xml:space="preserve"> </w:t>
      </w:r>
      <w:r w:rsidRPr="00B01DA4">
        <w:rPr>
          <w:lang w:val="vi-VN"/>
        </w:rPr>
        <w:t>Đ/c Đinh Văn Thành</w:t>
      </w:r>
      <w:r w:rsidRPr="00B01DA4">
        <w:t xml:space="preserve"> </w:t>
      </w:r>
      <w:r w:rsidRPr="00B01DA4">
        <w:rPr>
          <w:lang w:val="vi-VN"/>
        </w:rPr>
        <w:t>- Bí thư Đảng ủy xã Trà Tập; Đ/c Hồ Văn Níp – Phó Bí thư Đảng ủy xã Trà Tập; Đ/c Hồ Văn Tình - Bí thư Đảng ủy xã Trà Vân</w:t>
      </w:r>
      <w:r w:rsidRPr="00B01DA4">
        <w:t xml:space="preserve">; Đ/c Hồ Thị Minh Thuận – UVBTV Huyện ủy, Bí thư Đảng ủy xã Trà Mai; Đ/c Châu Minh Nghĩa – PBT Đảng ủy, Chủ tịch UBND xã Trà Mai; </w:t>
      </w:r>
      <w:r w:rsidRPr="00B01DA4">
        <w:rPr>
          <w:szCs w:val="28"/>
          <w:lang w:val="de-DE"/>
        </w:rPr>
        <w:t>Đ/c Hồ Văn Liên, Bí thư Đảng ủy xã Trà Dơn; Đ/c Lê Minh Thắng, Huyện ủy viên, Phó Bí thư Đảng ủy, Chủ tịch UBND xã Trà Dơn.</w:t>
      </w:r>
    </w:p>
  </w:footnote>
  <w:footnote w:id="17">
    <w:p w:rsidR="004F5DFF" w:rsidRPr="00B01DA4" w:rsidRDefault="004F5DFF" w:rsidP="00F27054">
      <w:pPr>
        <w:pStyle w:val="FootnoteText"/>
        <w:widowControl w:val="0"/>
        <w:ind w:firstLine="0"/>
      </w:pPr>
      <w:r w:rsidRPr="00B01DA4">
        <w:rPr>
          <w:rStyle w:val="FootnoteReference"/>
        </w:rPr>
        <w:footnoteRef/>
      </w:r>
      <w:r w:rsidRPr="00B01DA4">
        <w:t xml:space="preserve"> Chi bộ thôn 1 xã Trà Dơn thi hành kỷ luật đối với: 01 đồng chí Phó Chủ tịch LHPN xã Trà Dơn và 01 đảng viên chi bộ 1.</w:t>
      </w:r>
    </w:p>
  </w:footnote>
  <w:footnote w:id="18">
    <w:p w:rsidR="004F5DFF" w:rsidRPr="00B01DA4" w:rsidRDefault="004F5DFF" w:rsidP="00F27054">
      <w:pPr>
        <w:pStyle w:val="FootnoteText"/>
        <w:ind w:firstLine="0"/>
      </w:pPr>
      <w:r w:rsidRPr="00B01DA4">
        <w:rPr>
          <w:rStyle w:val="FootnoteReference"/>
        </w:rPr>
        <w:footnoteRef/>
      </w:r>
      <w:r w:rsidRPr="00B01DA4">
        <w:t xml:space="preserve"> </w:t>
      </w:r>
      <w:r w:rsidRPr="00B01DA4">
        <w:rPr>
          <w:bCs/>
        </w:rPr>
        <w:t>Công an huyện, Viện Kiểm sát nhân dân huyện, Hạt Kiểm lâm huyện, Chi cục Thi hành án dân sự huyện; Quân sự huyện, Tòa án nhân dân huyện, Thanh tra huyện, Văn phòng Huyện ủy, Ban Tổ chức Huyện ủy, Thường trực UBMTTQVN huyện, Thường trực HĐND huyện, UBND huyện.</w:t>
      </w:r>
    </w:p>
  </w:footnote>
  <w:footnote w:id="19">
    <w:p w:rsidR="004F5DFF" w:rsidRPr="00B01DA4" w:rsidRDefault="004F5DFF" w:rsidP="00F27054">
      <w:pPr>
        <w:pStyle w:val="FootnoteText"/>
        <w:ind w:firstLine="0"/>
      </w:pPr>
      <w:r w:rsidRPr="00B01DA4">
        <w:rPr>
          <w:rStyle w:val="FootnoteReference"/>
        </w:rPr>
        <w:footnoteRef/>
      </w:r>
      <w:r w:rsidRPr="00B01DA4">
        <w:t xml:space="preserve"> Tiến hành san lấp mặt bằng, vận chuyển nguyên vật liệu làm 650m đường bê tông nông thôn tại Thôn 1, xã Trà Dơn; tặng 20 suất quà cho 20 gia đình thuộc hộc nghèo trên địa bàn; tổ chức các hoạt động tuyên truyền các chủ trương, đường lối của Đảng, chính sách pháp luật của nhà nước, tuyên truyền, nâng cao nhận thức trong nhân dân về công tác phòng, chống dịch bệnh Covid-19.</w:t>
      </w:r>
    </w:p>
  </w:footnote>
  <w:footnote w:id="20">
    <w:p w:rsidR="004F5DFF" w:rsidRPr="00B01DA4" w:rsidRDefault="004F5DFF" w:rsidP="00320A49">
      <w:pPr>
        <w:pStyle w:val="FootnoteText"/>
        <w:ind w:firstLine="0"/>
      </w:pPr>
      <w:r w:rsidRPr="00B01DA4">
        <w:rPr>
          <w:rStyle w:val="FootnoteReference"/>
        </w:rPr>
        <w:footnoteRef/>
      </w:r>
      <w:r w:rsidRPr="00B01DA4">
        <w:t xml:space="preserve"> Dịch bệnh tả lợn Châu phi tại 02 xã Trà Nam và Trà Don, số lượng lợn bị dịch 44 con/ 1.947kg của 13 hộ.</w:t>
      </w:r>
    </w:p>
  </w:footnote>
  <w:footnote w:id="21">
    <w:p w:rsidR="004F5DFF" w:rsidRPr="00B01DA4" w:rsidRDefault="004F5DFF" w:rsidP="00320A49">
      <w:pPr>
        <w:pStyle w:val="FootnoteText"/>
        <w:ind w:firstLine="0"/>
      </w:pPr>
      <w:r w:rsidRPr="00B01DA4">
        <w:rPr>
          <w:rStyle w:val="FootnoteReference"/>
        </w:rPr>
        <w:footnoteRef/>
      </w:r>
      <w:r w:rsidRPr="00B01DA4">
        <w:t xml:space="preserve"> Viêm da nổi cục ở trâu, bò trên địa bàn huyện đã xuất hiện tại 8 xã: Trà Mai, Trà Nam, Trà Vân, Trà Dơn, Trà Tập, Trà Don, Trà Vinh và Trà Cang, tổng số Bò bị bệnh 222 con của 75 hộ.</w:t>
      </w:r>
    </w:p>
  </w:footnote>
  <w:footnote w:id="22">
    <w:p w:rsidR="004F5DFF" w:rsidRPr="00B01DA4" w:rsidRDefault="004F5DFF" w:rsidP="00320A49">
      <w:pPr>
        <w:pStyle w:val="FootnoteText"/>
        <w:ind w:firstLine="0"/>
      </w:pPr>
      <w:r w:rsidRPr="00B01DA4">
        <w:rPr>
          <w:rStyle w:val="FootnoteReference"/>
        </w:rPr>
        <w:footnoteRef/>
      </w:r>
      <w:r w:rsidRPr="00B01DA4">
        <w:t xml:space="preserve"> Khu dân cư thôn 1, Trà Mai.</w:t>
      </w:r>
    </w:p>
  </w:footnote>
  <w:footnote w:id="23">
    <w:p w:rsidR="004F5DFF" w:rsidRPr="00B01DA4" w:rsidRDefault="004F5DFF" w:rsidP="001B7A33">
      <w:pPr>
        <w:pStyle w:val="FootnoteText"/>
        <w:ind w:firstLine="0"/>
      </w:pPr>
      <w:r w:rsidRPr="00B01DA4">
        <w:rPr>
          <w:rStyle w:val="FootnoteReference"/>
        </w:rPr>
        <w:footnoteRef/>
      </w:r>
      <w:r w:rsidRPr="00B01DA4">
        <w:t xml:space="preserve"> Trong đó: </w:t>
      </w:r>
      <w:r w:rsidR="001B7A33">
        <w:t>Thu ngân sách Trung ương, Tỉnh: 12.890.467.760 đồng, đạt 146,02%; thu ngân sách địa phương: 34.615.904.676 đồng, đạt 125,78%</w:t>
      </w:r>
    </w:p>
  </w:footnote>
  <w:footnote w:id="24">
    <w:p w:rsidR="004F5DFF" w:rsidRPr="00B01DA4" w:rsidRDefault="004F5DFF" w:rsidP="00B86EAA">
      <w:pPr>
        <w:pStyle w:val="FootnoteText"/>
        <w:ind w:firstLine="0"/>
      </w:pPr>
      <w:r w:rsidRPr="00B01DA4">
        <w:rPr>
          <w:rStyle w:val="FootnoteReference"/>
        </w:rPr>
        <w:footnoteRef/>
      </w:r>
      <w:r w:rsidRPr="00B01DA4">
        <w:t xml:space="preserve"> Trong đó: </w:t>
      </w:r>
      <w:r w:rsidR="00B86EAA">
        <w:t>Thu nội địa: 33.195.904.676 đồng, đạt 120,62%; thu bổ sung cân đối: 126.107.000.000 đồng, đạt 63,40%; Thu bổ sung có mục tiêu: 211.993.826.000 đạt 104,59%; Thu chuyển nguồn: 368.082.384.723 đồng; Các khoản huy động đóng góp: 1.420.042.000 đồng; Thu từ cấp dưới nộp lên cấp trên: 9.573.450.000 đồng.</w:t>
      </w:r>
    </w:p>
  </w:footnote>
  <w:footnote w:id="25">
    <w:p w:rsidR="004F5DFF" w:rsidRPr="00B01DA4" w:rsidRDefault="004F5DFF" w:rsidP="008E0A7F">
      <w:pPr>
        <w:pStyle w:val="FootnoteText"/>
        <w:ind w:firstLine="0"/>
      </w:pPr>
      <w:r w:rsidRPr="00B01DA4">
        <w:rPr>
          <w:rStyle w:val="FootnoteReference"/>
        </w:rPr>
        <w:footnoteRef/>
      </w:r>
      <w:r w:rsidRPr="00B01DA4">
        <w:t xml:space="preserve"> Trong đó: </w:t>
      </w:r>
      <w:r w:rsidR="008E0A7F">
        <w:t>Chi đầu tư phát triển, số tiền 243.249.937.900 đồng, đạt 306,36% so với dự toán; Chi thường xuyên ngân sách huyện, số tiền 238.986.807.065 đồng, đạt 85,26% so với dự toán; Chi bổ sung ngân sách xã: 83.085.489.000 đồng, đạt 127,07% so dự toán; Chi nộp trả ngân sách cấp trên 43.773.393.400 đồng; Chi tạm ngân sách xã: 480.241.200 đồng.</w:t>
      </w:r>
      <w:r w:rsidRPr="00B01DA4">
        <w:t>.</w:t>
      </w:r>
    </w:p>
  </w:footnote>
  <w:footnote w:id="26">
    <w:p w:rsidR="004F5DFF" w:rsidRPr="00B01DA4" w:rsidRDefault="004F5DFF" w:rsidP="00467696">
      <w:pPr>
        <w:pStyle w:val="FootnoteText"/>
        <w:ind w:firstLine="0"/>
      </w:pPr>
      <w:r w:rsidRPr="00B01DA4">
        <w:rPr>
          <w:rStyle w:val="FootnoteReference"/>
        </w:rPr>
        <w:footnoteRef/>
      </w:r>
      <w:r w:rsidRPr="00B01DA4">
        <w:t xml:space="preserve"> </w:t>
      </w:r>
      <w:r w:rsidR="00467696">
        <w:t>Ngân sách trung ương giải ngân 121.045,34/197.922,715 triệu đồng, đạt tỷ lệ 61,16%; Ngân sách tỉnh giải ngân 27.502,038/85.751,677 triệu đồng, đạt tỷ lệ 32,07%; Ngân sách huyện giải ngân 94.658,212/115.086,435 triệu đồng, đạt tỷ lệ 82,25%; Ngân sách xã giải ngân 44,348/44,348 triệu đồng, đạt tỷ lệ 100%.</w:t>
      </w:r>
    </w:p>
  </w:footnote>
  <w:footnote w:id="27">
    <w:p w:rsidR="00AD1B86" w:rsidRPr="00B01DA4" w:rsidRDefault="00AD1B86" w:rsidP="00AD1B86">
      <w:pPr>
        <w:pStyle w:val="FootnoteText"/>
        <w:ind w:firstLine="0"/>
      </w:pPr>
      <w:r w:rsidRPr="00B01DA4">
        <w:rPr>
          <w:rStyle w:val="FootnoteReference"/>
        </w:rPr>
        <w:footnoteRef/>
      </w:r>
      <w:r w:rsidRPr="00B01DA4">
        <w:t xml:space="preserve"> Gồm: 41 công trình</w:t>
      </w:r>
    </w:p>
  </w:footnote>
  <w:footnote w:id="28">
    <w:p w:rsidR="004F5DFF" w:rsidRPr="00B01DA4" w:rsidRDefault="004F5DFF" w:rsidP="00320A49">
      <w:pPr>
        <w:pStyle w:val="FootnoteText"/>
        <w:ind w:firstLine="0"/>
      </w:pPr>
      <w:r w:rsidRPr="00B01DA4">
        <w:rPr>
          <w:rStyle w:val="FootnoteReference"/>
        </w:rPr>
        <w:footnoteRef/>
      </w:r>
      <w:r w:rsidRPr="00B01DA4">
        <w:t xml:space="preserve"> </w:t>
      </w:r>
      <w:r w:rsidRPr="00B01DA4">
        <w:rPr>
          <w:color w:val="000000"/>
        </w:rPr>
        <w:t>Trà túi lọc Hồng Đẳng Sâm Ngọc Linh; Thực phẩm bảo vệ sức khỏe SAVIGOUT; Thực phẩm bảo vệ sức khỏe Saphraton; Cao Sâm nam; Mứt Sâm nam; Tinh dầu Quế Ngọc Dơn; Bột ớt sim Lê Luân.</w:t>
      </w:r>
    </w:p>
  </w:footnote>
  <w:footnote w:id="29">
    <w:p w:rsidR="00D5746E" w:rsidRDefault="00D5746E" w:rsidP="00D5746E">
      <w:pPr>
        <w:pStyle w:val="FootnoteText"/>
        <w:ind w:firstLine="0"/>
      </w:pPr>
      <w:r>
        <w:rPr>
          <w:rStyle w:val="FootnoteReference"/>
        </w:rPr>
        <w:footnoteRef/>
      </w:r>
      <w:r>
        <w:t xml:space="preserve"> Gồm: Rừng sản xuất 1300 ha; rừng phòng hộ 62,77 ha; rừng đặc dụng 50 ha; rừng gỗ lớn 89 ha.</w:t>
      </w:r>
    </w:p>
  </w:footnote>
  <w:footnote w:id="30">
    <w:p w:rsidR="004F5DFF" w:rsidRPr="00B01DA4" w:rsidRDefault="004F5DFF" w:rsidP="00320A49">
      <w:pPr>
        <w:pStyle w:val="FootnoteText"/>
        <w:ind w:firstLine="0"/>
      </w:pPr>
      <w:r w:rsidRPr="00B01DA4">
        <w:rPr>
          <w:rStyle w:val="FootnoteReference"/>
        </w:rPr>
        <w:footnoteRef/>
      </w:r>
      <w:r w:rsidRPr="00B01DA4">
        <w:t xml:space="preserve"> Gồm: 110 cá nhân, hộ gia đình, với tổng diện tích 59.813,6 m</w:t>
      </w:r>
      <w:r w:rsidRPr="00B01DA4">
        <w:rPr>
          <w:vertAlign w:val="superscript"/>
        </w:rPr>
        <w:t>2</w:t>
      </w:r>
      <w:r w:rsidRPr="00B01DA4">
        <w:t>;  04 tổ chức với tổng diện tích 89.993,9 m</w:t>
      </w:r>
      <w:r w:rsidRPr="00B01DA4">
        <w:rPr>
          <w:vertAlign w:val="superscript"/>
        </w:rPr>
        <w:t>2</w:t>
      </w:r>
      <w:r w:rsidRPr="00B01DA4">
        <w:t>.</w:t>
      </w:r>
    </w:p>
  </w:footnote>
  <w:footnote w:id="31">
    <w:p w:rsidR="004F5DFF" w:rsidRPr="00B01DA4" w:rsidRDefault="004F5DFF" w:rsidP="00320A49">
      <w:pPr>
        <w:pStyle w:val="FootnoteText"/>
        <w:ind w:firstLine="0"/>
      </w:pPr>
      <w:r w:rsidRPr="00B01DA4">
        <w:rPr>
          <w:rStyle w:val="FootnoteReference"/>
        </w:rPr>
        <w:footnoteRef/>
      </w:r>
      <w:r w:rsidRPr="00B01DA4">
        <w:t xml:space="preserve"> Trường PTDTNT huyện, Trường Tiểu học Kim Đồng, Trường Tiểu học Trà Tập, Trường THCS Trà Tập, Trung tâm kỹ thuật tổng hợp Nông nghiệp huyện.</w:t>
      </w:r>
    </w:p>
  </w:footnote>
  <w:footnote w:id="32">
    <w:p w:rsidR="004F5DFF" w:rsidRPr="00B01DA4" w:rsidRDefault="004F5DFF" w:rsidP="00320A49">
      <w:pPr>
        <w:pStyle w:val="FootnoteText"/>
        <w:ind w:firstLine="0"/>
      </w:pPr>
      <w:r w:rsidRPr="00B01DA4">
        <w:rPr>
          <w:rStyle w:val="FootnoteReference"/>
        </w:rPr>
        <w:footnoteRef/>
      </w:r>
      <w:r w:rsidRPr="00B01DA4">
        <w:t xml:space="preserve"> Trong đó: Tuyến xã là 13.795 lượt, giảm 10,89% so với cùng kỳ năm 2020; điều trị nội trú 2.927 lượt, tăng 1,74% so với cùng kỳ năm 2020.</w:t>
      </w:r>
    </w:p>
  </w:footnote>
  <w:footnote w:id="33">
    <w:p w:rsidR="004F5DFF" w:rsidRPr="00B01DA4" w:rsidRDefault="004F5DFF" w:rsidP="00320A49">
      <w:pPr>
        <w:pStyle w:val="FootnoteText"/>
        <w:ind w:firstLine="0"/>
      </w:pPr>
      <w:r w:rsidRPr="00B01DA4">
        <w:rPr>
          <w:rStyle w:val="FootnoteReference"/>
        </w:rPr>
        <w:footnoteRef/>
      </w:r>
      <w:r w:rsidRPr="00B01DA4">
        <w:t xml:space="preserve"> Nguyên đán Canh Tý năm 2020; kỷ niệm</w:t>
      </w:r>
      <w:r w:rsidRPr="00B01DA4">
        <w:rPr>
          <w:i/>
        </w:rPr>
        <w:t xml:space="preserve"> </w:t>
      </w:r>
      <w:r w:rsidRPr="00B01DA4">
        <w:t xml:space="preserve">90 năm ngày thành lập Đảng Cộng Sản Việt Nam; </w:t>
      </w:r>
      <w:r w:rsidRPr="00B01DA4">
        <w:rPr>
          <w:color w:val="000000"/>
        </w:rPr>
        <w:t>kỷ niệm 110 năm ngày Quốc tế Phụ nữ (</w:t>
      </w:r>
      <w:r w:rsidRPr="00B01DA4">
        <w:rPr>
          <w:i/>
          <w:color w:val="000000"/>
        </w:rPr>
        <w:t>08/03/1910-08/03/2020</w:t>
      </w:r>
      <w:r w:rsidRPr="00B01DA4">
        <w:rPr>
          <w:color w:val="000000"/>
        </w:rPr>
        <w:t xml:space="preserve">) và 1980 năm ngày Khởi nghĩa Hai Bà Trưng; </w:t>
      </w:r>
      <w:r w:rsidRPr="00B01DA4">
        <w:t>Lễ giao, nhận quân năm 2020; ngày Giỗ tổ Hùng Vương năm 2020; kỷ niệm 45 năm Ngày giải phóng hoàn toàn miền Nam thống nhất đất nước (30/4/1975 - 30/4/2020) và Quốc tế Lao động 1/5; kỷ niệm 130 năm Ngày sinh Chủ tịch Hồ Chí Minh; kỷ niệm 74 năm ngày truyền thống lực lượng An ninh Nhân dân (12/7/1946 - 12/7/2020), 70 năm ngày truyền thống lực lượng Thanh niên Xung phong (15/7/1950 - 15/7/2020), 73 năm ngày Thương binh Liệt sĩ (27/7/1947 - 27/7/2020), 25 năm ngày Việt Nam gia nhập ASEAN (28/7/1995 - 28/7/2020); kỷ niệm 17 năm tái lập huyện (</w:t>
      </w:r>
      <w:r w:rsidRPr="00B01DA4">
        <w:rPr>
          <w:i/>
        </w:rPr>
        <w:t>01/8/2003 - 01/8/2020</w:t>
      </w:r>
      <w:r w:rsidRPr="00B01DA4">
        <w:t>); Kỷ niệm 75 năm Cách mạng Tháng 8 và Quốc khánh nước cộng hòa xã hội chủ nghĩa Việt Nam (</w:t>
      </w:r>
      <w:r w:rsidRPr="00B01DA4">
        <w:rPr>
          <w:i/>
        </w:rPr>
        <w:t>02/9</w:t>
      </w:r>
      <w:r w:rsidRPr="00B01DA4">
        <w:t>); kỷ niệm 75 năm ngày truyền thống Công an nhân dân Việt Nam (</w:t>
      </w:r>
      <w:r w:rsidRPr="00B01DA4">
        <w:rPr>
          <w:i/>
        </w:rPr>
        <w:t>19/8/1945 - 19/8/2020</w:t>
      </w:r>
      <w:r w:rsidRPr="00B01DA4">
        <w:t>)…</w:t>
      </w:r>
    </w:p>
  </w:footnote>
  <w:footnote w:id="34">
    <w:p w:rsidR="004F5DFF" w:rsidRPr="00B01DA4" w:rsidRDefault="004F5DFF" w:rsidP="00320A49">
      <w:pPr>
        <w:pStyle w:val="FootnoteText"/>
        <w:ind w:firstLine="0"/>
      </w:pPr>
      <w:r w:rsidRPr="00B01DA4">
        <w:rPr>
          <w:rStyle w:val="FootnoteReference"/>
        </w:rPr>
        <w:footnoteRef/>
      </w:r>
      <w:r w:rsidRPr="00B01DA4">
        <w:t xml:space="preserve"> Mở chuyên mục phát thanh bằng cả tiếng kinh, tiếng Cadong; làm  phóng sự phát VTV1, QRT, các bài viết đăng báo Quảng Nam; viết tin, bài, Baner chào mừng đăng trên cổng thông tin điện tử Đảng bộ, UBND huyện.</w:t>
      </w:r>
    </w:p>
  </w:footnote>
  <w:footnote w:id="35">
    <w:p w:rsidR="004F5DFF" w:rsidRPr="00B01DA4" w:rsidRDefault="004F5DFF" w:rsidP="00320A49">
      <w:pPr>
        <w:pStyle w:val="FootnoteText"/>
        <w:ind w:firstLine="0"/>
      </w:pPr>
      <w:r w:rsidRPr="00B01DA4">
        <w:rPr>
          <w:rStyle w:val="FootnoteReference"/>
        </w:rPr>
        <w:footnoteRef/>
      </w:r>
      <w:r w:rsidRPr="00B01DA4">
        <w:t xml:space="preserve"> Báo cáo viên, tuyên truyền viên từ huyện đến cơ sở; cán bộ, hội viên các hội đoàn thể các cấp; ….</w:t>
      </w:r>
    </w:p>
  </w:footnote>
  <w:footnote w:id="36">
    <w:p w:rsidR="004F5DFF" w:rsidRPr="00B01DA4" w:rsidRDefault="004F5DFF" w:rsidP="00320A49">
      <w:pPr>
        <w:pStyle w:val="FootnoteText"/>
        <w:ind w:firstLine="0"/>
      </w:pPr>
      <w:r w:rsidRPr="00B01DA4">
        <w:rPr>
          <w:rStyle w:val="FootnoteReference"/>
        </w:rPr>
        <w:footnoteRef/>
      </w:r>
      <w:r w:rsidRPr="00B01DA4">
        <w:t xml:space="preserve"> Tuyên truyền miệng, phát tờ rơi, hệ thống loa phát thanh ở các khu dân cư, bản tin trên sóng truyền thanh huyện,…</w:t>
      </w:r>
    </w:p>
  </w:footnote>
  <w:footnote w:id="37">
    <w:p w:rsidR="004F5DFF" w:rsidRPr="00B01DA4" w:rsidRDefault="004F5DFF" w:rsidP="00E44FF2">
      <w:pPr>
        <w:pStyle w:val="FootnoteText"/>
        <w:ind w:firstLine="0"/>
      </w:pPr>
      <w:r w:rsidRPr="00B01DA4">
        <w:rPr>
          <w:rStyle w:val="FootnoteReference"/>
        </w:rPr>
        <w:footnoteRef/>
      </w:r>
      <w:r w:rsidRPr="00B01DA4">
        <w:t xml:space="preserve"> Phân công 81 cơ quan, đơn vị, doanh nghiệp đồng hành, hỗ trợ 398 hộ nghèo đăng ký thoát nghèo và 05 hộ cận nghèo đăng ký thoát cận nghèo; chỉ đạo tiến hành điều tra, rà soát hộ nghèo, hộ cận nghèo theo chuẩn mới…</w:t>
      </w:r>
    </w:p>
  </w:footnote>
  <w:footnote w:id="38">
    <w:p w:rsidR="004F5DFF" w:rsidRPr="00B01DA4" w:rsidRDefault="004F5DFF" w:rsidP="00320A49">
      <w:pPr>
        <w:pStyle w:val="FootnoteText"/>
        <w:ind w:firstLine="0"/>
      </w:pPr>
      <w:r w:rsidRPr="00B01DA4">
        <w:rPr>
          <w:rStyle w:val="FootnoteReference"/>
        </w:rPr>
        <w:footnoteRef/>
      </w:r>
      <w:r w:rsidRPr="00B01DA4">
        <w:t xml:space="preserve"> Chuyển 266 suất quà của Chủ tịch nước cho người có công, với số tiền: 79.800.000 đồng; 273 suất quà, trợ cấp của tỉnh cho người có công, với số tiền 109.000.000 đồng; 50 suất quà bằng hiện vật và tiền của huyện cho người có công, với số tiền 44.000.000 đồng; 478 suất trợ cấp của tỉnh cho đối tượng bảo trợ xã hội thuộc hộ nghèo, số tiền trợ cấp: 143.400.000 đồng; 82 suất quà hiện vật và tiền của huyện cho hộ gia đình bị ảnh hưởng thiên tai năm 2020, với số tiền 44.000.000 đồng; 449 suất quà bằng tiền của huyện cho hộ gia đình thoát nghèo, thoát cận nghèo bền vững và hộ nghèo thuộc chính sách bảo trợ xã hội năm 2020, với số tiền 89.800.000 đồng</w:t>
      </w:r>
    </w:p>
  </w:footnote>
  <w:footnote w:id="39">
    <w:p w:rsidR="004F5DFF" w:rsidRPr="00B01DA4" w:rsidRDefault="004F5DFF" w:rsidP="00F27054">
      <w:pPr>
        <w:pStyle w:val="FootnoteText"/>
        <w:ind w:firstLine="0"/>
      </w:pPr>
      <w:r w:rsidRPr="00B01DA4">
        <w:rPr>
          <w:rStyle w:val="FootnoteReference"/>
        </w:rPr>
        <w:footnoteRef/>
      </w:r>
      <w:r w:rsidRPr="00B01DA4">
        <w:t xml:space="preserve"> HĐND huyện: Đồng chí Lê Thanh Hưng – TUV, Bí thư Huyện ủy, Chủ tịch HĐND huyện nhiệm kỳ 2016-2021được bầu giữ chức vụ Chủ tịch HĐND huyện nhiệm kỳ 2021-2026; Đ/c Hồ Thị Minh Thuận – Uỷ viên Ban Thường vụ Huyện ủy, Bí thư Đảng ủy xã Trà Mai, đại biểu HĐND huyện nhiệm kỳ 2021-2026 được bầu giữ chức vụ Phó Chủ tịch HĐND huyện nhiệm kỳ 2021-2026.</w:t>
      </w:r>
    </w:p>
  </w:footnote>
  <w:footnote w:id="40">
    <w:p w:rsidR="004F5DFF" w:rsidRPr="00B01DA4" w:rsidRDefault="004F5DFF" w:rsidP="00F27054">
      <w:pPr>
        <w:pStyle w:val="FootnoteText"/>
        <w:ind w:firstLine="0"/>
      </w:pPr>
      <w:r w:rsidRPr="00B01DA4">
        <w:rPr>
          <w:rStyle w:val="FootnoteReference"/>
        </w:rPr>
        <w:footnoteRef/>
      </w:r>
      <w:r w:rsidRPr="00B01DA4">
        <w:t xml:space="preserve"> UBND huyện: Đ/c Trần Duy Dũng – Phó Bí thư Huyện ủy, Chủ tịch UBND huyện nhiệm kỳ 2016 – 2021; đại biểu HĐND huyện nhiệm kỳ 2021-2026 được bầu giữ chức vụ Chủ tịch UBND huyện nhiệm kỳ 2021 – 2026;  Đ/c Nguyễn Thế Phước – UVTV, Phó Chủ tịch UBND huyện nhiệm kỳ 2016 – 2021, đại biểu HĐND huyện nhiệm kỳ 2021-2026 và Đ/c Trần Văn Mẫn – HUV, Phó Chủ tịch UBND huyện nhiệm kỳ 2016 – 2021, đại biểu HĐND huyện nhiệm kỳ 2021-2026 được bầu giữ chức vụ Phó Chủ tịch UBND huyện nhiệm kỳ 2021-2026</w:t>
      </w:r>
    </w:p>
  </w:footnote>
  <w:footnote w:id="41">
    <w:p w:rsidR="004F5DFF" w:rsidRPr="00B01DA4" w:rsidRDefault="004F5DFF" w:rsidP="00903746">
      <w:pPr>
        <w:pStyle w:val="FootnoteText"/>
        <w:ind w:firstLine="0"/>
        <w:rPr>
          <w:i/>
        </w:rPr>
      </w:pPr>
      <w:r w:rsidRPr="00B01DA4">
        <w:rPr>
          <w:rStyle w:val="FootnoteReference"/>
        </w:rPr>
        <w:footnoteRef/>
      </w:r>
      <w:r w:rsidRPr="00B01DA4">
        <w:t xml:space="preserve"> Công văn số 347/UBND-VP, ngày 10/5/2021 V/v </w:t>
      </w:r>
      <w:r w:rsidRPr="00B01DA4">
        <w:rPr>
          <w:i/>
        </w:rPr>
        <w:t>tăng cường hơn nữa các biện pháp phòng, chống dịch bệnh COVID-19 trong tình hình mới</w:t>
      </w:r>
      <w:r w:rsidRPr="00B01DA4">
        <w:t xml:space="preserve">; Kế hoạch số 08/KH-BCĐ, ngày 11/5/2021 về </w:t>
      </w:r>
      <w:r w:rsidRPr="00B01DA4">
        <w:rPr>
          <w:i/>
        </w:rPr>
        <w:t>Điều chỉnh, bổ sung nội dung đáp ứng với từng cấp độ dịch bệnh COVID-19 trong giai đoạn mới trên địa bàn huyện Nam Trà My năm 2021</w:t>
      </w:r>
      <w:r w:rsidRPr="00B01DA4">
        <w:t xml:space="preserve">; Công văn số 345/UBND-VP, ngày 10/5/2021 </w:t>
      </w:r>
      <w:r w:rsidRPr="00B01DA4">
        <w:rPr>
          <w:i/>
        </w:rPr>
        <w:t>Về việc triển khai các biện phápphòng, chống dịch bệnh Covid-19 tại các công ty, doanh nghiệp</w:t>
      </w:r>
      <w:r w:rsidRPr="00B01DA4">
        <w:t xml:space="preserve">; Công văn số 349/UBND-VP, ngày 11/5/2021 </w:t>
      </w:r>
      <w:r w:rsidRPr="00B01DA4">
        <w:rPr>
          <w:i/>
        </w:rPr>
        <w:t>V/v triển khai áp dụng các giải pháp công nghệ trong phòng, chống dịch Covid-19 và khuyến cáo mọi người dân hạn chế tối đa việc di chuyển từ Quảng Nam đến các tỉnh, thành phố có dịch Covid-19 và ngược lại</w:t>
      </w:r>
      <w:r w:rsidRPr="00B01DA4">
        <w:t xml:space="preserve">; Thông báo số 79/TB-UBND, ngày 26/10/2021 </w:t>
      </w:r>
      <w:r w:rsidRPr="00B01DA4">
        <w:rPr>
          <w:i/>
        </w:rPr>
        <w:t>Thông báo Nội dung kết luận của đồng chí Trần Duy Dũng –Phó Bí thư Huyện ủy, Chủ tịch UBND huyện tại cuộc họp Trung tâm chỉ huy phòng,</w:t>
      </w:r>
    </w:p>
    <w:p w:rsidR="004F5DFF" w:rsidRPr="00B01DA4" w:rsidRDefault="004F5DFF" w:rsidP="00537CC1">
      <w:pPr>
        <w:pStyle w:val="FootnoteText"/>
        <w:ind w:firstLine="0"/>
      </w:pPr>
      <w:r w:rsidRPr="00B01DA4">
        <w:rPr>
          <w:i/>
        </w:rPr>
        <w:t>chống dịch bệnh COVID-19 huyện</w:t>
      </w:r>
      <w:r w:rsidRPr="00B01DA4">
        <w:t xml:space="preserve">; Thông báo số 81/TB-UBND, ngày 27/10/2021 </w:t>
      </w:r>
      <w:r w:rsidRPr="00B01DA4">
        <w:rPr>
          <w:i/>
        </w:rPr>
        <w:t>Thông báo Nội dung kết luận của đồng chí Trần Duy Dũng –Phó Bí thư Huyện ủy, Chủ tịch UBND huyện tại cuộc họp Trung tâm chỉ huy phòng,chống dịch bệnh COVID-19 huyện</w:t>
      </w:r>
      <w:r w:rsidRPr="00B01DA4">
        <w:t xml:space="preserve">;  Công văn số 932/UBND-KTHT, ngày 28/10/2021 V/v </w:t>
      </w:r>
      <w:r w:rsidRPr="00B01DA4">
        <w:rPr>
          <w:i/>
        </w:rPr>
        <w:t>triển khai thực hiện các biện pháp cấp bách trong công tác phòng, chống dịch bệnh</w:t>
      </w:r>
      <w:r w:rsidRPr="00B01DA4">
        <w:t xml:space="preserve"> </w:t>
      </w:r>
      <w:r w:rsidRPr="00B01DA4">
        <w:rPr>
          <w:i/>
        </w:rPr>
        <w:t>Covid-19 trên địa bàn huyện</w:t>
      </w:r>
      <w:r w:rsidRPr="00B01DA4">
        <w:t xml:space="preserve">; Quyết định số 2996/QĐ-UBND, ngày 08/11/2021 </w:t>
      </w:r>
      <w:r w:rsidRPr="00B01DA4">
        <w:rPr>
          <w:i/>
        </w:rPr>
        <w:t>Ban hành Quy định tạm thời một số biện pháp “Thích ứng an toàn, linh hoạt, kiểm soát hiệu quả dịch COVID-19” theo từng cấp độ dịch áp dụng đối với một số lĩnh vực cụ thể trên địa bàn huyện Nam Trà My; …</w:t>
      </w:r>
    </w:p>
  </w:footnote>
  <w:footnote w:id="42">
    <w:p w:rsidR="004F5DFF" w:rsidRPr="00B01DA4" w:rsidRDefault="004F5DFF" w:rsidP="00F27054">
      <w:pPr>
        <w:pStyle w:val="FootnoteText"/>
        <w:ind w:firstLine="0"/>
      </w:pPr>
      <w:r w:rsidRPr="00B01DA4">
        <w:rPr>
          <w:rStyle w:val="FootnoteReference"/>
        </w:rPr>
        <w:footnoteRef/>
      </w:r>
      <w:r w:rsidRPr="00B01DA4">
        <w:t xml:space="preserve"> Tp Hồ Chính Minh, Tp Đà Nẵng, Tp Tam Kỳ.</w:t>
      </w:r>
    </w:p>
  </w:footnote>
  <w:footnote w:id="43">
    <w:p w:rsidR="004F5DFF" w:rsidRPr="00B01DA4" w:rsidRDefault="004F5DFF" w:rsidP="00F27054">
      <w:pPr>
        <w:pStyle w:val="FootnoteText"/>
        <w:widowControl w:val="0"/>
        <w:ind w:firstLine="0"/>
      </w:pPr>
      <w:r w:rsidRPr="00B01DA4">
        <w:rPr>
          <w:rStyle w:val="FootnoteReference"/>
        </w:rPr>
        <w:footnoteRef/>
      </w:r>
      <w:r w:rsidRPr="00B01DA4">
        <w:t xml:space="preserve"> </w:t>
      </w:r>
      <w:r w:rsidRPr="00B01DA4">
        <w:rPr>
          <w:lang w:val="pl-PL"/>
        </w:rPr>
        <w:t>Mặt trận huyện đã tiếp nhận 87.687.000 đồng từ 51 tổ chức, doanh nghiệp và cá nhân và Mặt trận xã tiếp nhận 27.639.000 đồng ủng hộ Quỹ phòng chống Covid</w:t>
      </w:r>
      <w:r w:rsidRPr="00B01DA4">
        <w:t xml:space="preserve"> …</w:t>
      </w:r>
    </w:p>
  </w:footnote>
  <w:footnote w:id="44">
    <w:p w:rsidR="004F5DFF" w:rsidRPr="00B01DA4" w:rsidRDefault="004F5DFF" w:rsidP="00F27054">
      <w:pPr>
        <w:pStyle w:val="FootnoteText"/>
        <w:ind w:firstLine="0"/>
      </w:pPr>
      <w:r w:rsidRPr="00B01DA4">
        <w:rPr>
          <w:rStyle w:val="FootnoteReference"/>
        </w:rPr>
        <w:footnoteRef/>
      </w:r>
      <w:r w:rsidRPr="00B01DA4">
        <w:t xml:space="preserve"> UBMTQ Việt Nam huyện đã hiệp thương bầu bổ sung Phó Chủ tịch UBMTQ huyện; </w:t>
      </w:r>
      <w:r w:rsidRPr="00B01DA4">
        <w:rPr>
          <w:szCs w:val="28"/>
        </w:rPr>
        <w:t>Huyện đoàn bầu bổ sung BCH, BTV, chức vụ Bí thư, Phó Bí thư Huyện đoàn (</w:t>
      </w:r>
      <w:r w:rsidRPr="00B01DA4">
        <w:rPr>
          <w:i/>
          <w:szCs w:val="28"/>
        </w:rPr>
        <w:t>Nhiệm kỳ 2017-2022</w:t>
      </w:r>
      <w:r w:rsidRPr="00B01DA4">
        <w:rPr>
          <w:szCs w:val="28"/>
        </w:rPr>
        <w:t>); Hội Cựu Chiến binh huyện bổ sung, kiện toàn chức danh Chủ tịch, Phó Chủ tịch Hội nhiệm kỳ 2017-2022.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FF" w:rsidRDefault="004F5DFF" w:rsidP="004F5D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5DFF" w:rsidRDefault="004F5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FF" w:rsidRPr="001C1E92" w:rsidRDefault="004F5DFF" w:rsidP="004F5DFF">
    <w:pPr>
      <w:pStyle w:val="Header"/>
      <w:framePr w:wrap="around" w:vAnchor="text" w:hAnchor="margin" w:xAlign="center" w:y="1"/>
      <w:ind w:firstLine="0"/>
      <w:rPr>
        <w:rStyle w:val="PageNumber"/>
        <w:sz w:val="28"/>
      </w:rPr>
    </w:pPr>
    <w:r w:rsidRPr="001C1E92">
      <w:rPr>
        <w:rStyle w:val="PageNumber"/>
        <w:sz w:val="28"/>
      </w:rPr>
      <w:fldChar w:fldCharType="begin"/>
    </w:r>
    <w:r w:rsidRPr="001C1E92">
      <w:rPr>
        <w:rStyle w:val="PageNumber"/>
        <w:sz w:val="28"/>
      </w:rPr>
      <w:instrText xml:space="preserve">PAGE  </w:instrText>
    </w:r>
    <w:r w:rsidRPr="001C1E92">
      <w:rPr>
        <w:rStyle w:val="PageNumber"/>
        <w:sz w:val="28"/>
      </w:rPr>
      <w:fldChar w:fldCharType="separate"/>
    </w:r>
    <w:r w:rsidR="00692EC1">
      <w:rPr>
        <w:rStyle w:val="PageNumber"/>
        <w:noProof/>
        <w:sz w:val="28"/>
      </w:rPr>
      <w:t>13</w:t>
    </w:r>
    <w:r w:rsidRPr="001C1E92">
      <w:rPr>
        <w:rStyle w:val="PageNumber"/>
        <w:sz w:val="28"/>
      </w:rPr>
      <w:fldChar w:fldCharType="end"/>
    </w:r>
  </w:p>
  <w:p w:rsidR="004F5DFF" w:rsidRDefault="004F5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40E81"/>
    <w:multiLevelType w:val="hybridMultilevel"/>
    <w:tmpl w:val="59A208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16"/>
    <w:rsid w:val="000026E0"/>
    <w:rsid w:val="00012964"/>
    <w:rsid w:val="00021693"/>
    <w:rsid w:val="0002188E"/>
    <w:rsid w:val="0002361B"/>
    <w:rsid w:val="00026CE1"/>
    <w:rsid w:val="000333F2"/>
    <w:rsid w:val="00037237"/>
    <w:rsid w:val="00045BA3"/>
    <w:rsid w:val="000507AC"/>
    <w:rsid w:val="00060EB2"/>
    <w:rsid w:val="000802CD"/>
    <w:rsid w:val="000904D1"/>
    <w:rsid w:val="00092E27"/>
    <w:rsid w:val="000972BF"/>
    <w:rsid w:val="000A033E"/>
    <w:rsid w:val="000A3911"/>
    <w:rsid w:val="000A4178"/>
    <w:rsid w:val="000A508D"/>
    <w:rsid w:val="000B3237"/>
    <w:rsid w:val="000B7E3E"/>
    <w:rsid w:val="000E4249"/>
    <w:rsid w:val="000E6D3A"/>
    <w:rsid w:val="000F7040"/>
    <w:rsid w:val="000F744D"/>
    <w:rsid w:val="00104F41"/>
    <w:rsid w:val="00130CE7"/>
    <w:rsid w:val="0013631B"/>
    <w:rsid w:val="00152901"/>
    <w:rsid w:val="001818ED"/>
    <w:rsid w:val="001827C3"/>
    <w:rsid w:val="00196AEB"/>
    <w:rsid w:val="0019757F"/>
    <w:rsid w:val="001A2B2F"/>
    <w:rsid w:val="001A5064"/>
    <w:rsid w:val="001B7A33"/>
    <w:rsid w:val="001E5811"/>
    <w:rsid w:val="00213457"/>
    <w:rsid w:val="00213B13"/>
    <w:rsid w:val="00220D4D"/>
    <w:rsid w:val="00223107"/>
    <w:rsid w:val="002250CD"/>
    <w:rsid w:val="00231D9E"/>
    <w:rsid w:val="00242AE4"/>
    <w:rsid w:val="00264E84"/>
    <w:rsid w:val="00284E2D"/>
    <w:rsid w:val="0029558E"/>
    <w:rsid w:val="00295835"/>
    <w:rsid w:val="00295DAF"/>
    <w:rsid w:val="00296FFA"/>
    <w:rsid w:val="002A1559"/>
    <w:rsid w:val="002A4961"/>
    <w:rsid w:val="002A6129"/>
    <w:rsid w:val="002A7451"/>
    <w:rsid w:val="002B3DB6"/>
    <w:rsid w:val="002C4466"/>
    <w:rsid w:val="002E7517"/>
    <w:rsid w:val="00320A49"/>
    <w:rsid w:val="003215A1"/>
    <w:rsid w:val="00322153"/>
    <w:rsid w:val="00326367"/>
    <w:rsid w:val="00327F42"/>
    <w:rsid w:val="003314D0"/>
    <w:rsid w:val="003323EB"/>
    <w:rsid w:val="00334C66"/>
    <w:rsid w:val="00364340"/>
    <w:rsid w:val="003707C3"/>
    <w:rsid w:val="00383B3F"/>
    <w:rsid w:val="00390377"/>
    <w:rsid w:val="00392D00"/>
    <w:rsid w:val="00392EB4"/>
    <w:rsid w:val="003A50F4"/>
    <w:rsid w:val="003A523A"/>
    <w:rsid w:val="003A76D8"/>
    <w:rsid w:val="003B00A0"/>
    <w:rsid w:val="003B34FF"/>
    <w:rsid w:val="003B65A6"/>
    <w:rsid w:val="003E0CD1"/>
    <w:rsid w:val="003E629C"/>
    <w:rsid w:val="003F3544"/>
    <w:rsid w:val="00406A9E"/>
    <w:rsid w:val="0042054D"/>
    <w:rsid w:val="00427D25"/>
    <w:rsid w:val="004464B3"/>
    <w:rsid w:val="00453D25"/>
    <w:rsid w:val="00467696"/>
    <w:rsid w:val="00481D65"/>
    <w:rsid w:val="0048508A"/>
    <w:rsid w:val="004858DE"/>
    <w:rsid w:val="00486109"/>
    <w:rsid w:val="0049279A"/>
    <w:rsid w:val="004954A1"/>
    <w:rsid w:val="004963A9"/>
    <w:rsid w:val="004B250C"/>
    <w:rsid w:val="004B2B30"/>
    <w:rsid w:val="004C0F75"/>
    <w:rsid w:val="004D3735"/>
    <w:rsid w:val="004D564E"/>
    <w:rsid w:val="004E1C10"/>
    <w:rsid w:val="004E1DD2"/>
    <w:rsid w:val="004E2EA7"/>
    <w:rsid w:val="004F0210"/>
    <w:rsid w:val="004F5DFF"/>
    <w:rsid w:val="0050170F"/>
    <w:rsid w:val="00513B17"/>
    <w:rsid w:val="0051668C"/>
    <w:rsid w:val="005274DC"/>
    <w:rsid w:val="00537CC1"/>
    <w:rsid w:val="0054280A"/>
    <w:rsid w:val="00550D30"/>
    <w:rsid w:val="00550D8F"/>
    <w:rsid w:val="00551933"/>
    <w:rsid w:val="00556181"/>
    <w:rsid w:val="005836C8"/>
    <w:rsid w:val="005928CD"/>
    <w:rsid w:val="0059357D"/>
    <w:rsid w:val="005A0752"/>
    <w:rsid w:val="005A1BF6"/>
    <w:rsid w:val="005A1E9B"/>
    <w:rsid w:val="005A2847"/>
    <w:rsid w:val="005D3A22"/>
    <w:rsid w:val="006038F4"/>
    <w:rsid w:val="00603DC1"/>
    <w:rsid w:val="00604967"/>
    <w:rsid w:val="00607122"/>
    <w:rsid w:val="00616CBF"/>
    <w:rsid w:val="0062227D"/>
    <w:rsid w:val="00624C59"/>
    <w:rsid w:val="00625BDE"/>
    <w:rsid w:val="00625FA2"/>
    <w:rsid w:val="00642180"/>
    <w:rsid w:val="00643949"/>
    <w:rsid w:val="00644229"/>
    <w:rsid w:val="006623F0"/>
    <w:rsid w:val="0066401F"/>
    <w:rsid w:val="00664898"/>
    <w:rsid w:val="00667761"/>
    <w:rsid w:val="00677D36"/>
    <w:rsid w:val="00685D0D"/>
    <w:rsid w:val="00692EC1"/>
    <w:rsid w:val="00694A29"/>
    <w:rsid w:val="00695D24"/>
    <w:rsid w:val="006A2CD7"/>
    <w:rsid w:val="006C01DB"/>
    <w:rsid w:val="006C0721"/>
    <w:rsid w:val="006C55E8"/>
    <w:rsid w:val="006F25B3"/>
    <w:rsid w:val="006F2631"/>
    <w:rsid w:val="00721F70"/>
    <w:rsid w:val="00734262"/>
    <w:rsid w:val="00734B01"/>
    <w:rsid w:val="007362D8"/>
    <w:rsid w:val="00757A22"/>
    <w:rsid w:val="007812BF"/>
    <w:rsid w:val="00784593"/>
    <w:rsid w:val="00787C79"/>
    <w:rsid w:val="007D0541"/>
    <w:rsid w:val="007D6516"/>
    <w:rsid w:val="007D6C0E"/>
    <w:rsid w:val="007E14D5"/>
    <w:rsid w:val="007E7C3D"/>
    <w:rsid w:val="007F14EE"/>
    <w:rsid w:val="007F1AFC"/>
    <w:rsid w:val="007F3128"/>
    <w:rsid w:val="008017DA"/>
    <w:rsid w:val="008074DF"/>
    <w:rsid w:val="008154CD"/>
    <w:rsid w:val="008177E0"/>
    <w:rsid w:val="00850F6A"/>
    <w:rsid w:val="00857648"/>
    <w:rsid w:val="00860A29"/>
    <w:rsid w:val="00870B7D"/>
    <w:rsid w:val="00885638"/>
    <w:rsid w:val="00885D5F"/>
    <w:rsid w:val="00886298"/>
    <w:rsid w:val="00887082"/>
    <w:rsid w:val="00897AFC"/>
    <w:rsid w:val="008A51CB"/>
    <w:rsid w:val="008A7AB1"/>
    <w:rsid w:val="008D20B3"/>
    <w:rsid w:val="008D33C2"/>
    <w:rsid w:val="008E0A7F"/>
    <w:rsid w:val="008E2B2E"/>
    <w:rsid w:val="008E3BBD"/>
    <w:rsid w:val="008E529D"/>
    <w:rsid w:val="008E571F"/>
    <w:rsid w:val="008F5324"/>
    <w:rsid w:val="00903746"/>
    <w:rsid w:val="0093306C"/>
    <w:rsid w:val="0093590F"/>
    <w:rsid w:val="0098154C"/>
    <w:rsid w:val="009A7CA1"/>
    <w:rsid w:val="009B5A6C"/>
    <w:rsid w:val="009C2751"/>
    <w:rsid w:val="009C653C"/>
    <w:rsid w:val="009D3FDC"/>
    <w:rsid w:val="009E1942"/>
    <w:rsid w:val="009E2D54"/>
    <w:rsid w:val="009E4193"/>
    <w:rsid w:val="009F5177"/>
    <w:rsid w:val="00A01D83"/>
    <w:rsid w:val="00A02384"/>
    <w:rsid w:val="00A153DF"/>
    <w:rsid w:val="00A16226"/>
    <w:rsid w:val="00A17552"/>
    <w:rsid w:val="00A3152E"/>
    <w:rsid w:val="00A559A8"/>
    <w:rsid w:val="00A569D6"/>
    <w:rsid w:val="00A57B17"/>
    <w:rsid w:val="00A66AC9"/>
    <w:rsid w:val="00A77512"/>
    <w:rsid w:val="00A8725C"/>
    <w:rsid w:val="00A909D8"/>
    <w:rsid w:val="00A91DAD"/>
    <w:rsid w:val="00AA0007"/>
    <w:rsid w:val="00AA1B67"/>
    <w:rsid w:val="00AB4E2D"/>
    <w:rsid w:val="00AC6019"/>
    <w:rsid w:val="00AD1B86"/>
    <w:rsid w:val="00AD31CD"/>
    <w:rsid w:val="00AE1032"/>
    <w:rsid w:val="00AE6BAE"/>
    <w:rsid w:val="00AE7330"/>
    <w:rsid w:val="00AF4C58"/>
    <w:rsid w:val="00B01DA4"/>
    <w:rsid w:val="00B03AC3"/>
    <w:rsid w:val="00B43CBB"/>
    <w:rsid w:val="00B51D5F"/>
    <w:rsid w:val="00B62DE4"/>
    <w:rsid w:val="00B63586"/>
    <w:rsid w:val="00B82553"/>
    <w:rsid w:val="00B86EAA"/>
    <w:rsid w:val="00B87EEE"/>
    <w:rsid w:val="00BA43D8"/>
    <w:rsid w:val="00BB0139"/>
    <w:rsid w:val="00BC2000"/>
    <w:rsid w:val="00BD0A26"/>
    <w:rsid w:val="00BE47C0"/>
    <w:rsid w:val="00BF16A5"/>
    <w:rsid w:val="00BF55B1"/>
    <w:rsid w:val="00BF6F43"/>
    <w:rsid w:val="00C174F9"/>
    <w:rsid w:val="00C211D6"/>
    <w:rsid w:val="00C2173B"/>
    <w:rsid w:val="00C27D00"/>
    <w:rsid w:val="00C677D9"/>
    <w:rsid w:val="00C67CB7"/>
    <w:rsid w:val="00C67E0F"/>
    <w:rsid w:val="00C95F3F"/>
    <w:rsid w:val="00CA561A"/>
    <w:rsid w:val="00CB216E"/>
    <w:rsid w:val="00CB4D59"/>
    <w:rsid w:val="00CB6F6A"/>
    <w:rsid w:val="00CC11B1"/>
    <w:rsid w:val="00CC20E3"/>
    <w:rsid w:val="00CC41B8"/>
    <w:rsid w:val="00CC7A80"/>
    <w:rsid w:val="00CD6271"/>
    <w:rsid w:val="00CD766D"/>
    <w:rsid w:val="00CE20B4"/>
    <w:rsid w:val="00CF4101"/>
    <w:rsid w:val="00CF7759"/>
    <w:rsid w:val="00D00C45"/>
    <w:rsid w:val="00D13E73"/>
    <w:rsid w:val="00D1601E"/>
    <w:rsid w:val="00D16540"/>
    <w:rsid w:val="00D205E1"/>
    <w:rsid w:val="00D215E9"/>
    <w:rsid w:val="00D26400"/>
    <w:rsid w:val="00D2714D"/>
    <w:rsid w:val="00D310EC"/>
    <w:rsid w:val="00D33DDC"/>
    <w:rsid w:val="00D36D5A"/>
    <w:rsid w:val="00D4141D"/>
    <w:rsid w:val="00D41AAF"/>
    <w:rsid w:val="00D43752"/>
    <w:rsid w:val="00D53B16"/>
    <w:rsid w:val="00D565C7"/>
    <w:rsid w:val="00D5746E"/>
    <w:rsid w:val="00D81B00"/>
    <w:rsid w:val="00D82943"/>
    <w:rsid w:val="00D97810"/>
    <w:rsid w:val="00DB3F19"/>
    <w:rsid w:val="00DC73CC"/>
    <w:rsid w:val="00DD25F9"/>
    <w:rsid w:val="00DE32FA"/>
    <w:rsid w:val="00DE7F00"/>
    <w:rsid w:val="00DF567B"/>
    <w:rsid w:val="00E01B5F"/>
    <w:rsid w:val="00E32892"/>
    <w:rsid w:val="00E35292"/>
    <w:rsid w:val="00E40901"/>
    <w:rsid w:val="00E44FF2"/>
    <w:rsid w:val="00E51C83"/>
    <w:rsid w:val="00E53070"/>
    <w:rsid w:val="00E578FA"/>
    <w:rsid w:val="00E720C2"/>
    <w:rsid w:val="00E76DCE"/>
    <w:rsid w:val="00E76DDA"/>
    <w:rsid w:val="00EA21EF"/>
    <w:rsid w:val="00EA3234"/>
    <w:rsid w:val="00EA3847"/>
    <w:rsid w:val="00EB05F6"/>
    <w:rsid w:val="00EB3F5A"/>
    <w:rsid w:val="00ED2C6E"/>
    <w:rsid w:val="00EE5002"/>
    <w:rsid w:val="00EE65E9"/>
    <w:rsid w:val="00EE7723"/>
    <w:rsid w:val="00EF2DB0"/>
    <w:rsid w:val="00F1229D"/>
    <w:rsid w:val="00F27054"/>
    <w:rsid w:val="00F33431"/>
    <w:rsid w:val="00F46B95"/>
    <w:rsid w:val="00F52D96"/>
    <w:rsid w:val="00F65D8A"/>
    <w:rsid w:val="00F92244"/>
    <w:rsid w:val="00F9734D"/>
    <w:rsid w:val="00FA6F36"/>
    <w:rsid w:val="00FA710C"/>
    <w:rsid w:val="00FB5A11"/>
    <w:rsid w:val="00FC3114"/>
    <w:rsid w:val="00FD0515"/>
    <w:rsid w:val="00FE2813"/>
    <w:rsid w:val="00FE567F"/>
    <w:rsid w:val="00FE78B0"/>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8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16"/>
    <w:pPr>
      <w:spacing w:before="0" w:after="0" w:line="240" w:lineRule="auto"/>
      <w:jc w:val="both"/>
    </w:pPr>
    <w:rPr>
      <w:rFonts w:cs="Times New Roman"/>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516"/>
    <w:pPr>
      <w:tabs>
        <w:tab w:val="center" w:pos="4320"/>
        <w:tab w:val="right" w:pos="8640"/>
      </w:tabs>
    </w:pPr>
  </w:style>
  <w:style w:type="character" w:customStyle="1" w:styleId="HeaderChar">
    <w:name w:val="Header Char"/>
    <w:basedOn w:val="DefaultParagraphFont"/>
    <w:link w:val="Header"/>
    <w:rsid w:val="007D6516"/>
    <w:rPr>
      <w:rFonts w:cs="Times New Roman"/>
      <w:sz w:val="20"/>
      <w:szCs w:val="28"/>
    </w:rPr>
  </w:style>
  <w:style w:type="character" w:styleId="PageNumber">
    <w:name w:val="page number"/>
    <w:basedOn w:val="DefaultParagraphFont"/>
    <w:rsid w:val="007D6516"/>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rsid w:val="007D6516"/>
    <w:rPr>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7D6516"/>
    <w:rPr>
      <w:rFonts w:cs="Times New Roman"/>
      <w:sz w:val="20"/>
      <w:szCs w:val="20"/>
    </w:rPr>
  </w:style>
  <w:style w:type="character" w:styleId="FootnoteReference">
    <w:name w:val="footnote reference"/>
    <w:basedOn w:val="DefaultParagraphFont"/>
    <w:rsid w:val="007D6516"/>
    <w:rPr>
      <w:vertAlign w:val="superscript"/>
    </w:rPr>
  </w:style>
  <w:style w:type="character" w:customStyle="1" w:styleId="BodyText2">
    <w:name w:val="Body Text2"/>
    <w:rsid w:val="007D65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styleId="NormalWeb">
    <w:name w:val="Normal (Web)"/>
    <w:basedOn w:val="Normal"/>
    <w:link w:val="NormalWebChar"/>
    <w:rsid w:val="007D6516"/>
    <w:pPr>
      <w:spacing w:before="100" w:beforeAutospacing="1" w:after="100" w:afterAutospacing="1"/>
      <w:ind w:firstLine="0"/>
      <w:jc w:val="left"/>
    </w:pPr>
    <w:rPr>
      <w:rFonts w:eastAsia="Times New Roman"/>
      <w:sz w:val="24"/>
      <w:szCs w:val="24"/>
    </w:rPr>
  </w:style>
  <w:style w:type="character" w:customStyle="1" w:styleId="NormalWebChar">
    <w:name w:val="Normal (Web) Char"/>
    <w:link w:val="NormalWeb"/>
    <w:locked/>
    <w:rsid w:val="00D43752"/>
    <w:rPr>
      <w:rFonts w:eastAsia="Times New Roman" w:cs="Times New Roman"/>
      <w:sz w:val="24"/>
      <w:szCs w:val="24"/>
    </w:rPr>
  </w:style>
  <w:style w:type="paragraph" w:styleId="ListParagraph">
    <w:name w:val="List Paragraph"/>
    <w:basedOn w:val="Normal"/>
    <w:uiPriority w:val="34"/>
    <w:qFormat/>
    <w:rsid w:val="00EF2DB0"/>
    <w:pPr>
      <w:ind w:left="720" w:firstLine="0"/>
      <w:contextualSpacing/>
      <w:jc w:val="left"/>
    </w:pPr>
    <w:rPr>
      <w:rFonts w:eastAsia="Times New Roman"/>
      <w:noProof/>
      <w:sz w:val="24"/>
      <w:szCs w:val="24"/>
      <w:lang w:val="vi-VN"/>
    </w:rPr>
  </w:style>
  <w:style w:type="paragraph" w:styleId="BodyTextIndent3">
    <w:name w:val="Body Text Indent 3"/>
    <w:basedOn w:val="Normal"/>
    <w:link w:val="BodyTextIndent3Char"/>
    <w:rsid w:val="00CB4D59"/>
    <w:pPr>
      <w:spacing w:after="120"/>
      <w:ind w:left="360" w:firstLine="0"/>
      <w:jc w:val="left"/>
    </w:pPr>
    <w:rPr>
      <w:rFonts w:eastAsia="Times New Roman"/>
      <w:sz w:val="16"/>
      <w:szCs w:val="16"/>
    </w:rPr>
  </w:style>
  <w:style w:type="character" w:customStyle="1" w:styleId="BodyTextIndent3Char">
    <w:name w:val="Body Text Indent 3 Char"/>
    <w:basedOn w:val="DefaultParagraphFont"/>
    <w:link w:val="BodyTextIndent3"/>
    <w:rsid w:val="00CB4D59"/>
    <w:rPr>
      <w:rFonts w:eastAsia="Times New Roman" w:cs="Times New Roman"/>
      <w:sz w:val="16"/>
      <w:szCs w:val="16"/>
    </w:rPr>
  </w:style>
  <w:style w:type="table" w:styleId="TableGrid">
    <w:name w:val="Table Grid"/>
    <w:basedOn w:val="TableNormal"/>
    <w:rsid w:val="00B86EAA"/>
    <w:pPr>
      <w:spacing w:before="0" w:after="0" w:line="240" w:lineRule="auto"/>
      <w:ind w:firstLine="0"/>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710C"/>
    <w:rPr>
      <w:rFonts w:ascii="Tahoma" w:hAnsi="Tahoma" w:cs="Tahoma"/>
      <w:sz w:val="16"/>
      <w:szCs w:val="16"/>
    </w:rPr>
  </w:style>
  <w:style w:type="character" w:customStyle="1" w:styleId="BalloonTextChar">
    <w:name w:val="Balloon Text Char"/>
    <w:basedOn w:val="DefaultParagraphFont"/>
    <w:link w:val="BalloonText"/>
    <w:uiPriority w:val="99"/>
    <w:semiHidden/>
    <w:rsid w:val="00FA7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8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16"/>
    <w:pPr>
      <w:spacing w:before="0" w:after="0" w:line="240" w:lineRule="auto"/>
      <w:jc w:val="both"/>
    </w:pPr>
    <w:rPr>
      <w:rFonts w:cs="Times New Roman"/>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516"/>
    <w:pPr>
      <w:tabs>
        <w:tab w:val="center" w:pos="4320"/>
        <w:tab w:val="right" w:pos="8640"/>
      </w:tabs>
    </w:pPr>
  </w:style>
  <w:style w:type="character" w:customStyle="1" w:styleId="HeaderChar">
    <w:name w:val="Header Char"/>
    <w:basedOn w:val="DefaultParagraphFont"/>
    <w:link w:val="Header"/>
    <w:rsid w:val="007D6516"/>
    <w:rPr>
      <w:rFonts w:cs="Times New Roman"/>
      <w:sz w:val="20"/>
      <w:szCs w:val="28"/>
    </w:rPr>
  </w:style>
  <w:style w:type="character" w:styleId="PageNumber">
    <w:name w:val="page number"/>
    <w:basedOn w:val="DefaultParagraphFont"/>
    <w:rsid w:val="007D6516"/>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rsid w:val="007D6516"/>
    <w:rPr>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7D6516"/>
    <w:rPr>
      <w:rFonts w:cs="Times New Roman"/>
      <w:sz w:val="20"/>
      <w:szCs w:val="20"/>
    </w:rPr>
  </w:style>
  <w:style w:type="character" w:styleId="FootnoteReference">
    <w:name w:val="footnote reference"/>
    <w:basedOn w:val="DefaultParagraphFont"/>
    <w:rsid w:val="007D6516"/>
    <w:rPr>
      <w:vertAlign w:val="superscript"/>
    </w:rPr>
  </w:style>
  <w:style w:type="character" w:customStyle="1" w:styleId="BodyText2">
    <w:name w:val="Body Text2"/>
    <w:rsid w:val="007D65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styleId="NormalWeb">
    <w:name w:val="Normal (Web)"/>
    <w:basedOn w:val="Normal"/>
    <w:link w:val="NormalWebChar"/>
    <w:rsid w:val="007D6516"/>
    <w:pPr>
      <w:spacing w:before="100" w:beforeAutospacing="1" w:after="100" w:afterAutospacing="1"/>
      <w:ind w:firstLine="0"/>
      <w:jc w:val="left"/>
    </w:pPr>
    <w:rPr>
      <w:rFonts w:eastAsia="Times New Roman"/>
      <w:sz w:val="24"/>
      <w:szCs w:val="24"/>
    </w:rPr>
  </w:style>
  <w:style w:type="character" w:customStyle="1" w:styleId="NormalWebChar">
    <w:name w:val="Normal (Web) Char"/>
    <w:link w:val="NormalWeb"/>
    <w:locked/>
    <w:rsid w:val="00D43752"/>
    <w:rPr>
      <w:rFonts w:eastAsia="Times New Roman" w:cs="Times New Roman"/>
      <w:sz w:val="24"/>
      <w:szCs w:val="24"/>
    </w:rPr>
  </w:style>
  <w:style w:type="paragraph" w:styleId="ListParagraph">
    <w:name w:val="List Paragraph"/>
    <w:basedOn w:val="Normal"/>
    <w:uiPriority w:val="34"/>
    <w:qFormat/>
    <w:rsid w:val="00EF2DB0"/>
    <w:pPr>
      <w:ind w:left="720" w:firstLine="0"/>
      <w:contextualSpacing/>
      <w:jc w:val="left"/>
    </w:pPr>
    <w:rPr>
      <w:rFonts w:eastAsia="Times New Roman"/>
      <w:noProof/>
      <w:sz w:val="24"/>
      <w:szCs w:val="24"/>
      <w:lang w:val="vi-VN"/>
    </w:rPr>
  </w:style>
  <w:style w:type="paragraph" w:styleId="BodyTextIndent3">
    <w:name w:val="Body Text Indent 3"/>
    <w:basedOn w:val="Normal"/>
    <w:link w:val="BodyTextIndent3Char"/>
    <w:rsid w:val="00CB4D59"/>
    <w:pPr>
      <w:spacing w:after="120"/>
      <w:ind w:left="360" w:firstLine="0"/>
      <w:jc w:val="left"/>
    </w:pPr>
    <w:rPr>
      <w:rFonts w:eastAsia="Times New Roman"/>
      <w:sz w:val="16"/>
      <w:szCs w:val="16"/>
    </w:rPr>
  </w:style>
  <w:style w:type="character" w:customStyle="1" w:styleId="BodyTextIndent3Char">
    <w:name w:val="Body Text Indent 3 Char"/>
    <w:basedOn w:val="DefaultParagraphFont"/>
    <w:link w:val="BodyTextIndent3"/>
    <w:rsid w:val="00CB4D59"/>
    <w:rPr>
      <w:rFonts w:eastAsia="Times New Roman" w:cs="Times New Roman"/>
      <w:sz w:val="16"/>
      <w:szCs w:val="16"/>
    </w:rPr>
  </w:style>
  <w:style w:type="table" w:styleId="TableGrid">
    <w:name w:val="Table Grid"/>
    <w:basedOn w:val="TableNormal"/>
    <w:rsid w:val="00B86EAA"/>
    <w:pPr>
      <w:spacing w:before="0" w:after="0" w:line="240" w:lineRule="auto"/>
      <w:ind w:firstLine="0"/>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710C"/>
    <w:rPr>
      <w:rFonts w:ascii="Tahoma" w:hAnsi="Tahoma" w:cs="Tahoma"/>
      <w:sz w:val="16"/>
      <w:szCs w:val="16"/>
    </w:rPr>
  </w:style>
  <w:style w:type="character" w:customStyle="1" w:styleId="BalloonTextChar">
    <w:name w:val="Balloon Text Char"/>
    <w:basedOn w:val="DefaultParagraphFont"/>
    <w:link w:val="BalloonText"/>
    <w:uiPriority w:val="99"/>
    <w:semiHidden/>
    <w:rsid w:val="00FA7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4128</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PC</cp:lastModifiedBy>
  <cp:revision>2</cp:revision>
  <cp:lastPrinted>2021-12-10T01:53:00Z</cp:lastPrinted>
  <dcterms:created xsi:type="dcterms:W3CDTF">2021-12-16T08:10:00Z</dcterms:created>
  <dcterms:modified xsi:type="dcterms:W3CDTF">2021-12-16T08:10:00Z</dcterms:modified>
</cp:coreProperties>
</file>